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A861" w14:textId="626BCC44" w:rsidR="00AE15E3" w:rsidRPr="002B2EE2" w:rsidRDefault="00AE15E3" w:rsidP="006A42A3">
      <w:pPr>
        <w:rPr>
          <w:sz w:val="24"/>
          <w:szCs w:val="24"/>
        </w:rPr>
      </w:pPr>
      <w:r w:rsidRPr="002B2EE2">
        <w:rPr>
          <w:sz w:val="24"/>
          <w:szCs w:val="24"/>
        </w:rPr>
        <w:t>Consultation publique</w:t>
      </w:r>
    </w:p>
    <w:p w14:paraId="26738561" w14:textId="77777777" w:rsidR="006876BB" w:rsidRPr="002B2EE2" w:rsidRDefault="00F86358" w:rsidP="00234CEE">
      <w:pPr>
        <w:rPr>
          <w:b/>
          <w:bCs/>
          <w:sz w:val="24"/>
          <w:szCs w:val="24"/>
        </w:rPr>
      </w:pPr>
      <w:r w:rsidRPr="002B2EE2">
        <w:rPr>
          <w:b/>
          <w:bCs/>
          <w:sz w:val="24"/>
          <w:szCs w:val="24"/>
        </w:rPr>
        <w:t xml:space="preserve">Projet </w:t>
      </w:r>
      <w:r w:rsidR="000C3CD0" w:rsidRPr="002B2EE2">
        <w:rPr>
          <w:b/>
          <w:bCs/>
          <w:sz w:val="24"/>
          <w:szCs w:val="24"/>
        </w:rPr>
        <w:t>de décret relatif à la gestion et à l’exploitation des gares de voyageurs principalement utilisées par des services publics de transport ferroviaire de voyageurs</w:t>
      </w:r>
    </w:p>
    <w:p w14:paraId="38D0A28B" w14:textId="77777777" w:rsidR="006876BB" w:rsidRPr="007C4460" w:rsidRDefault="006876BB" w:rsidP="006876BB"/>
    <w:p w14:paraId="36F89333" w14:textId="4EE3F8DE" w:rsidR="009E3084" w:rsidRPr="007C4460" w:rsidRDefault="00AE15E3" w:rsidP="007D5C26">
      <w:r w:rsidRPr="007C4460">
        <w:t>Début :</w:t>
      </w:r>
      <w:r w:rsidRPr="007C4460">
        <w:rPr>
          <w:b/>
        </w:rPr>
        <w:t xml:space="preserve"> </w:t>
      </w:r>
      <w:r w:rsidR="0054752A">
        <w:rPr>
          <w:b/>
        </w:rPr>
        <w:t>4 septembre 2020</w:t>
      </w:r>
    </w:p>
    <w:p w14:paraId="7933EA29" w14:textId="1ACF3883" w:rsidR="004F2558" w:rsidRPr="007C4460" w:rsidRDefault="007D5C26" w:rsidP="007D5C26">
      <w:r w:rsidRPr="007C4460">
        <w:t xml:space="preserve">Fin : </w:t>
      </w:r>
      <w:r w:rsidR="0054752A">
        <w:rPr>
          <w:b/>
        </w:rPr>
        <w:t>18 septembre 2020</w:t>
      </w:r>
      <w:r w:rsidRPr="007C4460">
        <w:t xml:space="preserve"> </w:t>
      </w:r>
    </w:p>
    <w:p w14:paraId="6025BC17" w14:textId="22AD9640" w:rsidR="00F74638" w:rsidRPr="007C4460" w:rsidRDefault="00F74638" w:rsidP="00AE15E3">
      <w:pPr>
        <w:spacing w:before="0"/>
        <w:rPr>
          <w:rFonts w:eastAsiaTheme="majorEastAsia" w:cstheme="majorBidi"/>
          <w:bCs/>
          <w:color w:val="878787" w:themeColor="text2"/>
          <w:szCs w:val="26"/>
        </w:rPr>
      </w:pPr>
    </w:p>
    <w:p w14:paraId="247E0DD7" w14:textId="1B873463" w:rsidR="005C1C51" w:rsidRPr="007C4460" w:rsidRDefault="005C1C51" w:rsidP="00344351">
      <w:pPr>
        <w:pBdr>
          <w:bottom w:val="single" w:sz="4" w:space="1" w:color="263561"/>
        </w:pBdr>
        <w:tabs>
          <w:tab w:val="left" w:pos="2674"/>
        </w:tabs>
        <w:spacing w:before="0"/>
      </w:pPr>
    </w:p>
    <w:p w14:paraId="12E5AF73" w14:textId="0CD5C972" w:rsidR="00AE15E3" w:rsidRPr="007C4460" w:rsidRDefault="00290A18" w:rsidP="00234CEE">
      <w:pPr>
        <w:rPr>
          <w:b/>
          <w:bCs/>
        </w:rPr>
      </w:pPr>
      <w:r w:rsidRPr="007C4460">
        <w:rPr>
          <w:b/>
          <w:bCs/>
        </w:rPr>
        <w:t>C</w:t>
      </w:r>
      <w:r w:rsidR="00234CEE" w:rsidRPr="007C4460">
        <w:rPr>
          <w:b/>
          <w:bCs/>
        </w:rPr>
        <w:t>ontexte</w:t>
      </w:r>
      <w:r w:rsidR="00904617" w:rsidRPr="007C4460">
        <w:rPr>
          <w:b/>
          <w:bCs/>
        </w:rPr>
        <w:t xml:space="preserve"> </w:t>
      </w:r>
    </w:p>
    <w:p w14:paraId="489FDE58" w14:textId="614B652B" w:rsidR="00F74638" w:rsidRPr="008E3732" w:rsidRDefault="009E3C6B" w:rsidP="00F74638">
      <w:r w:rsidRPr="007C4460">
        <w:t>Pris sur le fondement de l’article 28</w:t>
      </w:r>
      <w:r w:rsidR="007A64F8" w:rsidRPr="007C4460">
        <w:rPr>
          <w:rStyle w:val="Appelnotedebasdep"/>
        </w:rPr>
        <w:footnoteReference w:id="2"/>
      </w:r>
      <w:r w:rsidRPr="007C4460">
        <w:t xml:space="preserve"> de </w:t>
      </w:r>
      <w:r w:rsidR="0001319A">
        <w:t xml:space="preserve">la </w:t>
      </w:r>
      <w:bookmarkStart w:id="0" w:name="_GoBack"/>
      <w:bookmarkEnd w:id="0"/>
      <w:r w:rsidRPr="007C4460">
        <w:rPr>
          <w:iCs/>
          <w:color w:val="002060"/>
        </w:rPr>
        <w:t>loi n°</w:t>
      </w:r>
      <w:r w:rsidR="00D94753" w:rsidRPr="007C4460">
        <w:rPr>
          <w:iCs/>
          <w:color w:val="002060"/>
        </w:rPr>
        <w:t> </w:t>
      </w:r>
      <w:r w:rsidRPr="007C4460">
        <w:rPr>
          <w:iCs/>
          <w:color w:val="002060"/>
        </w:rPr>
        <w:t xml:space="preserve">2018-515 du 27 juin 2018 </w:t>
      </w:r>
      <w:r w:rsidRPr="007C4460">
        <w:rPr>
          <w:bCs/>
          <w:iCs/>
        </w:rPr>
        <w:t xml:space="preserve">pour un nouveau pacte ferroviaire, </w:t>
      </w:r>
      <w:r w:rsidR="00904617" w:rsidRPr="007C4460">
        <w:t>l’article 4 de l’ordonnance n°</w:t>
      </w:r>
      <w:r w:rsidR="00D94753" w:rsidRPr="007C4460">
        <w:t> </w:t>
      </w:r>
      <w:r w:rsidR="00904617" w:rsidRPr="007C4460">
        <w:t>2018-1135 du 12 décembre 2018</w:t>
      </w:r>
      <w:r w:rsidR="00936783" w:rsidRPr="007C4460">
        <w:rPr>
          <w:rStyle w:val="Appelnotedebasdep"/>
        </w:rPr>
        <w:footnoteReference w:id="3"/>
      </w:r>
      <w:r w:rsidR="00904617" w:rsidRPr="007C4460">
        <w:t xml:space="preserve"> crée l</w:t>
      </w:r>
      <w:r w:rsidR="000C3CD0" w:rsidRPr="007C4460">
        <w:t>’article L.</w:t>
      </w:r>
      <w:r w:rsidR="0054752A">
        <w:t> </w:t>
      </w:r>
      <w:r w:rsidR="000C3CD0" w:rsidRPr="007C4460">
        <w:t>2121</w:t>
      </w:r>
      <w:r w:rsidR="0054752A">
        <w:noBreakHyphen/>
      </w:r>
      <w:r w:rsidR="000C3CD0" w:rsidRPr="007C4460">
        <w:t>17</w:t>
      </w:r>
      <w:r w:rsidR="0054752A">
        <w:noBreakHyphen/>
      </w:r>
      <w:r w:rsidR="000C3CD0" w:rsidRPr="007C4460">
        <w:t>4 du code des transports</w:t>
      </w:r>
      <w:r w:rsidR="007A64F8" w:rsidRPr="007C4460">
        <w:t xml:space="preserve"> au terme duquel une</w:t>
      </w:r>
      <w:r w:rsidR="000C3CD0" w:rsidRPr="007C4460">
        <w:t xml:space="preserve"> </w:t>
      </w:r>
      <w:r w:rsidR="0056084A" w:rsidRPr="007C4460">
        <w:rPr>
          <w:i/>
          <w:iCs/>
        </w:rPr>
        <w:t>« </w:t>
      </w:r>
      <w:r w:rsidR="000C3CD0" w:rsidRPr="007C4460">
        <w:rPr>
          <w:i/>
          <w:iCs/>
        </w:rPr>
        <w:t>autorité organisatrice de transport</w:t>
      </w:r>
      <w:r w:rsidR="0056084A" w:rsidRPr="007C4460">
        <w:rPr>
          <w:i/>
          <w:iCs/>
        </w:rPr>
        <w:t xml:space="preserve"> </w:t>
      </w:r>
      <w:r w:rsidR="000C3CD0" w:rsidRPr="007C4460">
        <w:rPr>
          <w:i/>
          <w:iCs/>
        </w:rPr>
        <w:t>peut décider de fournir pour le compte du gestionnaire des gares des prestations de gestion ou d’exploitation de certaines gares de voyageurs</w:t>
      </w:r>
      <w:r w:rsidR="0056084A" w:rsidRPr="007C4460">
        <w:rPr>
          <w:i/>
          <w:iCs/>
        </w:rPr>
        <w:t xml:space="preserve"> relevant de son ressort territorial et</w:t>
      </w:r>
      <w:r w:rsidR="000C3CD0" w:rsidRPr="007C4460">
        <w:rPr>
          <w:i/>
          <w:iCs/>
        </w:rPr>
        <w:t xml:space="preserve"> utilisées </w:t>
      </w:r>
      <w:r w:rsidR="0056084A" w:rsidRPr="007C4460">
        <w:rPr>
          <w:i/>
          <w:iCs/>
        </w:rPr>
        <w:t xml:space="preserve">principalement </w:t>
      </w:r>
      <w:r w:rsidR="000C3CD0" w:rsidRPr="007C4460">
        <w:rPr>
          <w:i/>
          <w:iCs/>
        </w:rPr>
        <w:t>par des services publics de transport ferroviaire de voyageurs en les confiant à un opérateur, dans le cadre d’un contrat de service public de transport ferroviaire de voyageurs, ou en les fournissant elle-même</w:t>
      </w:r>
      <w:r w:rsidR="0056084A" w:rsidRPr="007C4460">
        <w:rPr>
          <w:i/>
          <w:iCs/>
        </w:rPr>
        <w:t> »</w:t>
      </w:r>
      <w:r w:rsidR="000C3CD0" w:rsidRPr="007C4460">
        <w:rPr>
          <w:i/>
          <w:iCs/>
        </w:rPr>
        <w:t>.</w:t>
      </w:r>
      <w:r w:rsidR="00904617" w:rsidRPr="007C4460">
        <w:t xml:space="preserve"> </w:t>
      </w:r>
      <w:r w:rsidR="00417443" w:rsidRPr="007C4460">
        <w:t>L’article L. 2121-17-4 du code de</w:t>
      </w:r>
      <w:r w:rsidR="00417443" w:rsidRPr="008E3732">
        <w:t xml:space="preserve">s transports prévoit que </w:t>
      </w:r>
      <w:r w:rsidR="00A55C1F" w:rsidRPr="008E3732">
        <w:t>ses conditions d’application</w:t>
      </w:r>
      <w:r w:rsidR="00417443" w:rsidRPr="008E3732">
        <w:t>,</w:t>
      </w:r>
      <w:r w:rsidR="00A55C1F" w:rsidRPr="008E3732">
        <w:t xml:space="preserve"> notamment les gares et les prestations éligibles</w:t>
      </w:r>
      <w:r w:rsidR="00417443" w:rsidRPr="008E3732">
        <w:t xml:space="preserve">, </w:t>
      </w:r>
      <w:r w:rsidR="00F74638" w:rsidRPr="008E3732">
        <w:t>sont définies par décret en Conseil d'</w:t>
      </w:r>
      <w:r w:rsidR="00DF2F0D">
        <w:t>É</w:t>
      </w:r>
      <w:r w:rsidR="00F74638" w:rsidRPr="008E3732">
        <w:t>tat.</w:t>
      </w:r>
      <w:r w:rsidR="00BE05F8" w:rsidRPr="008E3732">
        <w:t xml:space="preserve"> </w:t>
      </w:r>
      <w:r w:rsidR="002F5B16" w:rsidRPr="008E3732">
        <w:t>L</w:t>
      </w:r>
      <w:r w:rsidR="00BE05F8" w:rsidRPr="008E3732">
        <w:t>a présente consultation</w:t>
      </w:r>
      <w:r w:rsidR="002F5B16" w:rsidRPr="008E3732">
        <w:t xml:space="preserve"> s’inscrit dans le cadre de l’examen par l’Autorité dudit</w:t>
      </w:r>
      <w:r w:rsidR="00BE05F8" w:rsidRPr="008E3732">
        <w:t xml:space="preserve"> projet de décret dont </w:t>
      </w:r>
      <w:r w:rsidR="002F5B16" w:rsidRPr="008E3732">
        <w:t xml:space="preserve">elle </w:t>
      </w:r>
      <w:r w:rsidR="00BE05F8" w:rsidRPr="008E3732">
        <w:t>a été saisie.</w:t>
      </w:r>
    </w:p>
    <w:p w14:paraId="55533987" w14:textId="169CC423" w:rsidR="0017261A" w:rsidRPr="008E3732" w:rsidRDefault="00AF2B5B" w:rsidP="00585C85">
      <w:r w:rsidRPr="008E3732">
        <w:t>R</w:t>
      </w:r>
      <w:r w:rsidR="0017261A" w:rsidRPr="008E3732">
        <w:t>attaché</w:t>
      </w:r>
      <w:r w:rsidR="00AD1400" w:rsidRPr="008E3732">
        <w:t>e</w:t>
      </w:r>
      <w:r w:rsidRPr="008E3732">
        <w:t xml:space="preserve"> </w:t>
      </w:r>
      <w:r w:rsidR="0017261A" w:rsidRPr="008E3732">
        <w:t xml:space="preserve">depuis </w:t>
      </w:r>
      <w:r w:rsidR="00EE30A7" w:rsidRPr="008E3732">
        <w:t>le 1</w:t>
      </w:r>
      <w:r w:rsidR="00EE30A7" w:rsidRPr="008E3732">
        <w:rPr>
          <w:vertAlign w:val="superscript"/>
        </w:rPr>
        <w:t>er</w:t>
      </w:r>
      <w:r w:rsidR="00EE30A7" w:rsidRPr="008E3732">
        <w:t xml:space="preserve"> janvier 2020</w:t>
      </w:r>
      <w:r w:rsidR="0017261A" w:rsidRPr="008E3732">
        <w:t xml:space="preserve"> à SNCF Réseau dont </w:t>
      </w:r>
      <w:r w:rsidR="006579B7" w:rsidRPr="008E3732">
        <w:t>elle</w:t>
      </w:r>
      <w:r w:rsidR="0017261A" w:rsidRPr="008E3732">
        <w:t xml:space="preserve"> constitue </w:t>
      </w:r>
      <w:r w:rsidR="0017261A" w:rsidRPr="008E3732">
        <w:rPr>
          <w:i/>
          <w:iCs/>
        </w:rPr>
        <w:t xml:space="preserve">« une </w:t>
      </w:r>
      <w:r w:rsidR="001B7BA9" w:rsidRPr="008E3732">
        <w:rPr>
          <w:i/>
          <w:iCs/>
        </w:rPr>
        <w:t xml:space="preserve">filiale </w:t>
      </w:r>
      <w:r w:rsidR="0017261A" w:rsidRPr="008E3732">
        <w:rPr>
          <w:i/>
          <w:iCs/>
        </w:rPr>
        <w:t>dotée d'une autonomie organisationnelle, décisionnelle et financière »</w:t>
      </w:r>
      <w:r w:rsidR="000C3CD0" w:rsidRPr="008E3732">
        <w:rPr>
          <w:i/>
          <w:iCs/>
        </w:rPr>
        <w:t>,</w:t>
      </w:r>
      <w:r w:rsidR="000C3CD0" w:rsidRPr="008E3732">
        <w:t xml:space="preserve"> </w:t>
      </w:r>
      <w:r w:rsidR="0017261A" w:rsidRPr="008E3732">
        <w:t>SNCF Gares &amp; Connexions</w:t>
      </w:r>
      <w:r w:rsidR="00AD1400" w:rsidRPr="008E3732">
        <w:t xml:space="preserve"> est chargé</w:t>
      </w:r>
      <w:r w:rsidR="006F0BDA" w:rsidRPr="008E3732">
        <w:t>e</w:t>
      </w:r>
      <w:r w:rsidR="00AD1400" w:rsidRPr="008E3732">
        <w:t xml:space="preserve"> de la </w:t>
      </w:r>
      <w:r w:rsidR="00AD1400" w:rsidRPr="008E3732">
        <w:rPr>
          <w:i/>
          <w:iCs/>
        </w:rPr>
        <w:t>« gestion unifiée des gares de voyageurs »</w:t>
      </w:r>
      <w:r w:rsidR="00AD1400" w:rsidRPr="008E3732">
        <w:t>.</w:t>
      </w:r>
      <w:r w:rsidR="00E24031" w:rsidRPr="008E3732">
        <w:t xml:space="preserve"> </w:t>
      </w:r>
      <w:r w:rsidR="00DF2F0D">
        <w:t>À</w:t>
      </w:r>
      <w:r w:rsidR="00B86FAE" w:rsidRPr="008E3732">
        <w:t xml:space="preserve"> cet égard, l’article L</w:t>
      </w:r>
      <w:r w:rsidR="0036089F" w:rsidRPr="008E3732">
        <w:t>.</w:t>
      </w:r>
      <w:r w:rsidR="00DF2F0D">
        <w:t> </w:t>
      </w:r>
      <w:r w:rsidR="00B86FAE" w:rsidRPr="008E3732">
        <w:t>2111-9-1</w:t>
      </w:r>
      <w:r w:rsidR="00DF2F0D">
        <w:t xml:space="preserve"> du code des transports</w:t>
      </w:r>
      <w:r w:rsidR="00B86FAE" w:rsidRPr="008E3732">
        <w:t xml:space="preserve"> précise </w:t>
      </w:r>
      <w:r w:rsidR="0036089F" w:rsidRPr="008E3732">
        <w:t>que le gestionnaire de gares est chargé « </w:t>
      </w:r>
      <w:r w:rsidR="0036089F" w:rsidRPr="002B2EE2">
        <w:rPr>
          <w:i/>
          <w:iCs/>
        </w:rPr>
        <w:t>d</w:t>
      </w:r>
      <w:r w:rsidR="00B86FAE" w:rsidRPr="002B2EE2">
        <w:rPr>
          <w:i/>
          <w:iCs/>
        </w:rPr>
        <w:t>'assurer aux entreprises de transport ferroviaire un service public de qualité en leur fournissant, de façon transparente et non discriminatoire, les services et prestations en gares</w:t>
      </w:r>
      <w:r w:rsidR="0036089F" w:rsidRPr="008E3732">
        <w:t> ».</w:t>
      </w:r>
    </w:p>
    <w:p w14:paraId="4CE55FF3" w14:textId="589BE5F1" w:rsidR="005F56F3" w:rsidRPr="008E3732" w:rsidRDefault="006F0BDA" w:rsidP="002B2EE2">
      <w:pPr>
        <w:spacing w:after="0"/>
      </w:pPr>
      <w:r w:rsidRPr="008E3732">
        <w:t>L</w:t>
      </w:r>
      <w:r w:rsidR="00AF2B5B" w:rsidRPr="008E3732">
        <w:t>e</w:t>
      </w:r>
      <w:r w:rsidRPr="008E3732">
        <w:t xml:space="preserve"> </w:t>
      </w:r>
      <w:r w:rsidR="00AF2B5B" w:rsidRPr="008E3732">
        <w:t>projet de</w:t>
      </w:r>
      <w:r w:rsidR="008D4147" w:rsidRPr="008E3732">
        <w:t xml:space="preserve"> </w:t>
      </w:r>
      <w:r w:rsidRPr="008E3732">
        <w:t xml:space="preserve">décret </w:t>
      </w:r>
      <w:r w:rsidR="00AD28D1" w:rsidRPr="008E3732">
        <w:t>pris pour l</w:t>
      </w:r>
      <w:r w:rsidRPr="008E3732">
        <w:t xml:space="preserve">’application </w:t>
      </w:r>
      <w:r w:rsidR="008D4147" w:rsidRPr="008E3732">
        <w:t>de l’article L.</w:t>
      </w:r>
      <w:r w:rsidR="00DF2F0D">
        <w:t> </w:t>
      </w:r>
      <w:r w:rsidR="008D4147" w:rsidRPr="008E3732">
        <w:t>2121-17-4</w:t>
      </w:r>
      <w:r w:rsidR="00DF2F0D">
        <w:t xml:space="preserve"> du code des transports</w:t>
      </w:r>
      <w:r w:rsidR="008D4147" w:rsidRPr="008E3732">
        <w:t xml:space="preserve"> </w:t>
      </w:r>
      <w:r w:rsidRPr="008E3732">
        <w:t xml:space="preserve">intervient également dans un contexte </w:t>
      </w:r>
      <w:r w:rsidR="00AD15C6" w:rsidRPr="008E3732">
        <w:t xml:space="preserve">de </w:t>
      </w:r>
      <w:r w:rsidR="000C3CD0" w:rsidRPr="008E3732">
        <w:t>préparation de l’ouverture à la concurrence des services de transport ferroviaire conventionnés par les autorités organisatrices de transport</w:t>
      </w:r>
      <w:r w:rsidR="00AD28D1" w:rsidRPr="008E3732">
        <w:t>, certaines ayant d’ores</w:t>
      </w:r>
      <w:r w:rsidR="00DA1787" w:rsidRPr="008E3732">
        <w:t>-</w:t>
      </w:r>
      <w:r w:rsidR="00AD28D1" w:rsidRPr="008E3732">
        <w:t>et</w:t>
      </w:r>
      <w:r w:rsidR="00DA1787" w:rsidRPr="008E3732">
        <w:t>-</w:t>
      </w:r>
      <w:r w:rsidR="00AD28D1" w:rsidRPr="008E3732">
        <w:t>déjà engagé des phases préalables à l’attribution de</w:t>
      </w:r>
      <w:r w:rsidR="00CA1514" w:rsidRPr="008E3732">
        <w:t>s contrats de service public après appel d’offres.</w:t>
      </w:r>
    </w:p>
    <w:p w14:paraId="22C026D2" w14:textId="77777777" w:rsidR="006876BB" w:rsidRPr="008E3732" w:rsidRDefault="006876BB" w:rsidP="00234CEE">
      <w:pPr>
        <w:rPr>
          <w:b/>
          <w:bCs/>
        </w:rPr>
      </w:pPr>
      <w:r w:rsidRPr="008E3732">
        <w:rPr>
          <w:b/>
          <w:bCs/>
        </w:rPr>
        <w:lastRenderedPageBreak/>
        <w:t>Objet</w:t>
      </w:r>
      <w:r w:rsidR="00290A18" w:rsidRPr="008E3732">
        <w:rPr>
          <w:b/>
          <w:bCs/>
        </w:rPr>
        <w:t xml:space="preserve"> et modalités de la consultation publique</w:t>
      </w:r>
    </w:p>
    <w:p w14:paraId="5E5B7B8D" w14:textId="248F385F" w:rsidR="00FA34CB" w:rsidRPr="008E3732" w:rsidRDefault="009B7BA8" w:rsidP="008E3732">
      <w:pPr>
        <w:pBdr>
          <w:top w:val="single" w:sz="4" w:space="1" w:color="auto"/>
          <w:left w:val="single" w:sz="4" w:space="4" w:color="auto"/>
          <w:bottom w:val="single" w:sz="4" w:space="1" w:color="auto"/>
          <w:right w:val="single" w:sz="4" w:space="4" w:color="auto"/>
        </w:pBdr>
        <w:shd w:val="clear" w:color="auto" w:fill="F2F2F2" w:themeFill="background1" w:themeFillShade="F2"/>
        <w:rPr>
          <w:b/>
          <w:bCs/>
        </w:rPr>
      </w:pPr>
      <w:r w:rsidRPr="008E3732">
        <w:rPr>
          <w:b/>
          <w:bCs/>
        </w:rPr>
        <w:t>Eu égard aux enjeux s’attachant à la mise en œuvre du dispositif inscrit à l’article L.</w:t>
      </w:r>
      <w:r w:rsidR="000F6C7C">
        <w:rPr>
          <w:b/>
          <w:bCs/>
        </w:rPr>
        <w:t> </w:t>
      </w:r>
      <w:r w:rsidRPr="008E3732">
        <w:rPr>
          <w:b/>
          <w:bCs/>
        </w:rPr>
        <w:t>2121-17-4</w:t>
      </w:r>
      <w:r w:rsidR="00684FD5" w:rsidRPr="008E3732">
        <w:rPr>
          <w:b/>
          <w:bCs/>
        </w:rPr>
        <w:t xml:space="preserve"> </w:t>
      </w:r>
      <w:r w:rsidR="00CA1514" w:rsidRPr="008E3732">
        <w:rPr>
          <w:b/>
          <w:bCs/>
        </w:rPr>
        <w:t>du code des transports</w:t>
      </w:r>
      <w:r w:rsidRPr="008E3732">
        <w:rPr>
          <w:b/>
          <w:bCs/>
        </w:rPr>
        <w:t>, l’Autorité</w:t>
      </w:r>
      <w:r w:rsidR="005F56F3" w:rsidRPr="008E3732">
        <w:rPr>
          <w:b/>
          <w:bCs/>
        </w:rPr>
        <w:t xml:space="preserve"> </w:t>
      </w:r>
      <w:r w:rsidRPr="008E3732">
        <w:rPr>
          <w:b/>
          <w:bCs/>
        </w:rPr>
        <w:t>souhaite consulter le secteur avant de rendre son avis</w:t>
      </w:r>
      <w:r w:rsidR="005F56F3" w:rsidRPr="008E3732">
        <w:rPr>
          <w:b/>
          <w:bCs/>
        </w:rPr>
        <w:t xml:space="preserve"> sur le projet de décret d’application dont elle est saisie.</w:t>
      </w:r>
    </w:p>
    <w:p w14:paraId="7FF4CCF3" w14:textId="6FD12278" w:rsidR="00FA34CB" w:rsidRPr="008E3732" w:rsidRDefault="00FA34CB" w:rsidP="008E3732">
      <w:pPr>
        <w:pBdr>
          <w:top w:val="single" w:sz="4" w:space="1" w:color="auto"/>
          <w:left w:val="single" w:sz="4" w:space="4" w:color="auto"/>
          <w:bottom w:val="single" w:sz="4" w:space="1" w:color="auto"/>
          <w:right w:val="single" w:sz="4" w:space="4" w:color="auto"/>
        </w:pBdr>
        <w:shd w:val="clear" w:color="auto" w:fill="F2F2F2" w:themeFill="background1" w:themeFillShade="F2"/>
        <w:rPr>
          <w:b/>
          <w:bCs/>
        </w:rPr>
      </w:pPr>
      <w:r w:rsidRPr="008E3732">
        <w:rPr>
          <w:b/>
          <w:bCs/>
        </w:rPr>
        <w:t>Compte tenu de la date à laquelle l’Autorité a été saisie par le ministère (10 août 2020) et du délai de deux mois, prévu par la réglementation, dans lequel elle doit émettre son avis, l’Autorité se voit contrainte d’imposer aux acteurs un délai de réponse à la consultation publique de 1</w:t>
      </w:r>
      <w:r w:rsidR="000F6C7C">
        <w:rPr>
          <w:b/>
          <w:bCs/>
        </w:rPr>
        <w:t>4</w:t>
      </w:r>
      <w:r w:rsidRPr="008E3732">
        <w:rPr>
          <w:b/>
          <w:bCs/>
        </w:rPr>
        <w:t xml:space="preserve"> jours, ce qu’elle déplore eu égard aux enjeux attachés à ce sujet.</w:t>
      </w:r>
    </w:p>
    <w:p w14:paraId="52B2AAE4" w14:textId="45244037" w:rsidR="00234CEE" w:rsidRPr="008E3732" w:rsidRDefault="006E5C48" w:rsidP="004F041B">
      <w:pPr>
        <w:rPr>
          <w:color w:val="263A62"/>
        </w:rPr>
      </w:pPr>
      <w:r w:rsidRPr="008E3732">
        <w:t>Les personnes intéressées peuvent répondre aux questions et apporter</w:t>
      </w:r>
      <w:r w:rsidR="00234CEE" w:rsidRPr="008E3732">
        <w:t xml:space="preserve"> </w:t>
      </w:r>
      <w:r w:rsidR="00234CEE" w:rsidRPr="002B2EE2">
        <w:t xml:space="preserve">toutes </w:t>
      </w:r>
      <w:r w:rsidR="00AF61AF" w:rsidRPr="002B2EE2">
        <w:t xml:space="preserve">les </w:t>
      </w:r>
      <w:r w:rsidR="00234CEE" w:rsidRPr="002B2EE2">
        <w:t xml:space="preserve">contributions qui </w:t>
      </w:r>
      <w:r w:rsidR="00AF61AF" w:rsidRPr="002B2EE2">
        <w:t xml:space="preserve">leur </w:t>
      </w:r>
      <w:r w:rsidR="00234CEE" w:rsidRPr="002B2EE2">
        <w:rPr>
          <w:color w:val="263A62"/>
        </w:rPr>
        <w:t>apparaîtraient opportunes pour éclairer l’Autorité</w:t>
      </w:r>
      <w:r w:rsidR="00AF61AF" w:rsidRPr="002B2EE2">
        <w:rPr>
          <w:color w:val="263A62"/>
        </w:rPr>
        <w:t xml:space="preserve"> sur ce sujet</w:t>
      </w:r>
      <w:r w:rsidR="00234CEE" w:rsidRPr="002B2EE2">
        <w:rPr>
          <w:color w:val="263A62"/>
        </w:rPr>
        <w:t xml:space="preserve"> jusqu’au </w:t>
      </w:r>
      <w:r w:rsidR="007C4460" w:rsidRPr="002B2EE2">
        <w:rPr>
          <w:color w:val="263A62"/>
        </w:rPr>
        <w:t xml:space="preserve">18 septembre 2020 </w:t>
      </w:r>
      <w:r w:rsidR="00234CEE" w:rsidRPr="002B2EE2">
        <w:rPr>
          <w:color w:val="263A62"/>
        </w:rPr>
        <w:t xml:space="preserve">par mail </w:t>
      </w:r>
      <w:r w:rsidR="00BB1890" w:rsidRPr="002B2EE2">
        <w:rPr>
          <w:color w:val="263A62"/>
        </w:rPr>
        <w:t>à l’adresse</w:t>
      </w:r>
      <w:r w:rsidR="004F041B" w:rsidRPr="002B2EE2">
        <w:rPr>
          <w:color w:val="263A62"/>
        </w:rPr>
        <w:t> :</w:t>
      </w:r>
      <w:r w:rsidR="00234CEE" w:rsidRPr="002B2EE2">
        <w:rPr>
          <w:color w:val="263A62"/>
        </w:rPr>
        <w:t xml:space="preserve"> </w:t>
      </w:r>
      <w:hyperlink r:id="rId8" w:history="1">
        <w:r w:rsidR="000F6C7C" w:rsidRPr="002B2EE2">
          <w:rPr>
            <w:rStyle w:val="Lienhypertexte"/>
          </w:rPr>
          <w:t>consultation.publique@autorite-transports.fr</w:t>
        </w:r>
      </w:hyperlink>
    </w:p>
    <w:p w14:paraId="303046F2" w14:textId="1AC06A1B" w:rsidR="00234CEE" w:rsidRPr="008E3732" w:rsidRDefault="00234CEE" w:rsidP="00E54166">
      <w:pPr>
        <w:rPr>
          <w:bCs/>
          <w:color w:val="auto"/>
        </w:rPr>
      </w:pPr>
      <w:r w:rsidRPr="008E3732">
        <w:t xml:space="preserve">Sauf demande contraire expressément formulée, l’Autorité, dans un souci de transparence, publiera l’intégralité des </w:t>
      </w:r>
      <w:r w:rsidR="00C94941" w:rsidRPr="008E3732">
        <w:t xml:space="preserve">contributions </w:t>
      </w:r>
      <w:r w:rsidRPr="008E3732">
        <w:t>qui lui auront été transmis</w:t>
      </w:r>
      <w:r w:rsidR="00AF61AF" w:rsidRPr="008E3732">
        <w:t>es</w:t>
      </w:r>
      <w:r w:rsidRPr="008E3732">
        <w:t>, à l’exclusion des parties couvertes par un secret protégé par la loi et, le cas échéant, sous réserve des passages que les contributeurs souhaiteraient garder confidentiels.</w:t>
      </w:r>
      <w:r w:rsidR="008015DE" w:rsidRPr="008E3732">
        <w:t xml:space="preserve"> </w:t>
      </w:r>
      <w:r w:rsidR="000F6C7C">
        <w:t>À</w:t>
      </w:r>
      <w:r w:rsidRPr="008E3732">
        <w:t xml:space="preserve"> cette fin, les contributeurs sont invités à indiquer précisément les éléments qu’ils considèrent devoir être couverts par un secret protégé par la lo</w:t>
      </w:r>
      <w:r w:rsidR="00411E54" w:rsidRPr="008E3732">
        <w:t xml:space="preserve">i et à transmettre à l’Autorité une version de leur </w:t>
      </w:r>
      <w:r w:rsidR="00B95A0A" w:rsidRPr="008E3732">
        <w:t xml:space="preserve">contribution </w:t>
      </w:r>
      <w:r w:rsidR="000553FB" w:rsidRPr="008E3732">
        <w:t>occultée de</w:t>
      </w:r>
      <w:r w:rsidR="00B95A0A" w:rsidRPr="008E3732">
        <w:t xml:space="preserve"> ce</w:t>
      </w:r>
      <w:r w:rsidR="000553FB" w:rsidRPr="008E3732">
        <w:t xml:space="preserve">s </w:t>
      </w:r>
      <w:r w:rsidR="00125085" w:rsidRPr="008E3732">
        <w:t>éléments</w:t>
      </w:r>
      <w:r w:rsidR="00411E54" w:rsidRPr="008E3732">
        <w:t>.</w:t>
      </w:r>
      <w:r w:rsidR="00B95A0A" w:rsidRPr="008E3732">
        <w:rPr>
          <w:bCs/>
          <w:color w:val="auto"/>
        </w:rPr>
        <w:t xml:space="preserve"> </w:t>
      </w:r>
    </w:p>
    <w:p w14:paraId="471E7713" w14:textId="2CF16F77" w:rsidR="00234CEE" w:rsidRPr="008E3732" w:rsidRDefault="008015DE" w:rsidP="00E54166">
      <w:r w:rsidRPr="008E3732">
        <w:t>Par ailleurs, l</w:t>
      </w:r>
      <w:r w:rsidR="00234CEE" w:rsidRPr="008E3732">
        <w:t>’Autorité se réserve le droit de publier une synthèse des contributions (sous réserve des éléments confidentiels), sans faire mention, le cas échéant, de leurs auteurs.</w:t>
      </w:r>
    </w:p>
    <w:p w14:paraId="58B1AA56" w14:textId="183B0927" w:rsidR="000553FB" w:rsidRPr="008E3732" w:rsidRDefault="008015DE" w:rsidP="00E54166">
      <w:pPr>
        <w:rPr>
          <w:color w:val="002060"/>
        </w:rPr>
      </w:pPr>
      <w:r w:rsidRPr="008E3732">
        <w:t>Enfin, si l’Autorité a organisé l</w:t>
      </w:r>
      <w:r w:rsidR="000553FB" w:rsidRPr="008E3732">
        <w:t>a présente consultation publique autour de plusieurs problématiques</w:t>
      </w:r>
      <w:r w:rsidRPr="008E3732">
        <w:t xml:space="preserve"> </w:t>
      </w:r>
      <w:r w:rsidRPr="008E3732">
        <w:rPr>
          <w:color w:val="002060"/>
        </w:rPr>
        <w:t xml:space="preserve">identifiées comme </w:t>
      </w:r>
      <w:r w:rsidR="000553FB" w:rsidRPr="008E3732">
        <w:rPr>
          <w:color w:val="002060"/>
        </w:rPr>
        <w:t>essentielles</w:t>
      </w:r>
      <w:r w:rsidRPr="008E3732">
        <w:rPr>
          <w:color w:val="002060"/>
        </w:rPr>
        <w:t>, l</w:t>
      </w:r>
      <w:r w:rsidR="000553FB" w:rsidRPr="008E3732">
        <w:rPr>
          <w:color w:val="002060"/>
        </w:rPr>
        <w:t>es contributeurs demeurent libres de s’exprimer sur d’autres aspects.</w:t>
      </w:r>
    </w:p>
    <w:p w14:paraId="11901233" w14:textId="7F2E9ADE" w:rsidR="00150FC8" w:rsidRPr="008E3732" w:rsidRDefault="00150FC8" w:rsidP="00352D0F">
      <w:pPr>
        <w:rPr>
          <w:b/>
          <w:bCs/>
          <w:highlight w:val="yellow"/>
        </w:rPr>
      </w:pPr>
    </w:p>
    <w:p w14:paraId="29E3B30B" w14:textId="53F45FCB" w:rsidR="00290A18" w:rsidRPr="008E3732" w:rsidRDefault="00290A18" w:rsidP="00BF5129">
      <w:pPr>
        <w:pStyle w:val="En-ttedetabledesmatires"/>
        <w:rPr>
          <w:rFonts w:ascii="Roboto" w:hAnsi="Roboto"/>
        </w:rPr>
      </w:pPr>
      <w:r w:rsidRPr="008E3732">
        <w:rPr>
          <w:rFonts w:ascii="Roboto" w:hAnsi="Roboto"/>
        </w:rPr>
        <w:br w:type="page"/>
      </w:r>
    </w:p>
    <w:p w14:paraId="792F8BD6" w14:textId="52312B91" w:rsidR="000553FB" w:rsidRPr="008E3732" w:rsidRDefault="008F7540" w:rsidP="00BF5129">
      <w:pPr>
        <w:pStyle w:val="Titre1"/>
        <w:rPr>
          <w:rFonts w:ascii="Roboto" w:hAnsi="Roboto"/>
        </w:rPr>
      </w:pPr>
      <w:bookmarkStart w:id="1" w:name="_Toc35955540"/>
      <w:bookmarkStart w:id="2" w:name="_Toc48744857"/>
      <w:bookmarkStart w:id="3" w:name="_Toc50024167"/>
      <w:bookmarkStart w:id="4" w:name="_Toc28873284"/>
      <w:r w:rsidRPr="008E3732">
        <w:rPr>
          <w:rFonts w:ascii="Roboto" w:hAnsi="Roboto"/>
        </w:rPr>
        <w:lastRenderedPageBreak/>
        <w:t xml:space="preserve">champ d’application </w:t>
      </w:r>
      <w:r w:rsidR="00342F59" w:rsidRPr="008E3732">
        <w:rPr>
          <w:rFonts w:ascii="Roboto" w:hAnsi="Roboto"/>
        </w:rPr>
        <w:t>du dispositif issu de l’article L.</w:t>
      </w:r>
      <w:r w:rsidR="000F6C7C">
        <w:rPr>
          <w:rFonts w:ascii="Roboto" w:hAnsi="Roboto"/>
        </w:rPr>
        <w:t> </w:t>
      </w:r>
      <w:r w:rsidR="00342F59" w:rsidRPr="008E3732">
        <w:rPr>
          <w:rFonts w:ascii="Roboto" w:hAnsi="Roboto"/>
        </w:rPr>
        <w:t>2121-17-4 du code des transports</w:t>
      </w:r>
      <w:bookmarkEnd w:id="1"/>
      <w:bookmarkEnd w:id="2"/>
      <w:bookmarkEnd w:id="3"/>
      <w:r w:rsidR="00342F59" w:rsidRPr="008E3732">
        <w:rPr>
          <w:rFonts w:ascii="Roboto" w:hAnsi="Roboto"/>
        </w:rPr>
        <w:t xml:space="preserve"> </w:t>
      </w:r>
      <w:bookmarkEnd w:id="4"/>
    </w:p>
    <w:p w14:paraId="2F5A59BF" w14:textId="241BC48E" w:rsidR="00C759BB" w:rsidRPr="008E3732" w:rsidRDefault="00C759BB" w:rsidP="00E95F17">
      <w:pPr>
        <w:ind w:left="-426"/>
      </w:pPr>
      <w:r w:rsidRPr="008E3732">
        <w:t xml:space="preserve">L’article L.2121-17-4 </w:t>
      </w:r>
      <w:r w:rsidR="00B80398" w:rsidRPr="008E3732">
        <w:t>prévoit qu’un décret d’application défini</w:t>
      </w:r>
      <w:r w:rsidR="00417443" w:rsidRPr="008E3732">
        <w:t>t</w:t>
      </w:r>
      <w:r w:rsidR="00B80398" w:rsidRPr="008E3732">
        <w:t xml:space="preserve"> les gares et prestations éligibles au dispositif</w:t>
      </w:r>
      <w:r w:rsidR="007A2F85" w:rsidRPr="008E3732">
        <w:t>.</w:t>
      </w:r>
    </w:p>
    <w:p w14:paraId="23B0CD84" w14:textId="436131B7" w:rsidR="00C91E93" w:rsidRPr="008E3732" w:rsidRDefault="00BF5129" w:rsidP="00572B38">
      <w:pPr>
        <w:pStyle w:val="Style6"/>
      </w:pPr>
      <w:bookmarkStart w:id="5" w:name="_Toc35955541"/>
      <w:bookmarkStart w:id="6" w:name="_Toc48744858"/>
      <w:bookmarkStart w:id="7" w:name="_Toc50024168"/>
      <w:r w:rsidRPr="008E3732">
        <w:t xml:space="preserve">Concernant </w:t>
      </w:r>
      <w:r w:rsidR="00C91E93" w:rsidRPr="008E3732">
        <w:t>le périmètre de</w:t>
      </w:r>
      <w:r w:rsidR="005F5379" w:rsidRPr="008E3732">
        <w:t>s</w:t>
      </w:r>
      <w:r w:rsidR="00C91E93" w:rsidRPr="008E3732">
        <w:t xml:space="preserve"> gares éligibles au dispositif</w:t>
      </w:r>
      <w:r w:rsidR="00F1417A" w:rsidRPr="008E3732">
        <w:t xml:space="preserve"> de</w:t>
      </w:r>
      <w:r w:rsidR="00894EF3" w:rsidRPr="008E3732">
        <w:t xml:space="preserve"> </w:t>
      </w:r>
      <w:r w:rsidR="00F1417A" w:rsidRPr="008E3732">
        <w:t>l’article L.</w:t>
      </w:r>
      <w:r w:rsidR="000F6C7C">
        <w:t> </w:t>
      </w:r>
      <w:r w:rsidR="00F1417A" w:rsidRPr="008E3732">
        <w:t>2121-17-4 du code des transports</w:t>
      </w:r>
      <w:bookmarkEnd w:id="5"/>
      <w:bookmarkEnd w:id="6"/>
      <w:bookmarkEnd w:id="7"/>
    </w:p>
    <w:p w14:paraId="572C3FDE" w14:textId="00F1F459" w:rsidR="00BF5129" w:rsidRPr="008E3732" w:rsidRDefault="00BF5129" w:rsidP="00BF5129">
      <w:pPr>
        <w:ind w:left="-426"/>
      </w:pPr>
      <w:bookmarkStart w:id="8" w:name="_Ref49325314"/>
      <w:r w:rsidRPr="008E3732">
        <w:rPr>
          <w:szCs w:val="21"/>
        </w:rPr>
        <w:t>Le</w:t>
      </w:r>
      <w:r w:rsidR="002D7E60" w:rsidRPr="008E3732">
        <w:rPr>
          <w:szCs w:val="21"/>
        </w:rPr>
        <w:t xml:space="preserve"> projet de décret </w:t>
      </w:r>
      <w:r w:rsidRPr="008E3732">
        <w:rPr>
          <w:szCs w:val="21"/>
        </w:rPr>
        <w:t xml:space="preserve">prévoit </w:t>
      </w:r>
      <w:r w:rsidR="00B539ED" w:rsidRPr="008E3732">
        <w:rPr>
          <w:szCs w:val="21"/>
        </w:rPr>
        <w:t>qu’u</w:t>
      </w:r>
      <w:r w:rsidR="00AE6AF3" w:rsidRPr="008E3732">
        <w:rPr>
          <w:szCs w:val="21"/>
        </w:rPr>
        <w:t>ne</w:t>
      </w:r>
      <w:r w:rsidR="00B539ED" w:rsidRPr="008E3732">
        <w:rPr>
          <w:szCs w:val="21"/>
        </w:rPr>
        <w:t xml:space="preserve"> </w:t>
      </w:r>
      <w:r w:rsidR="00AE6AF3" w:rsidRPr="008E3732">
        <w:rPr>
          <w:szCs w:val="21"/>
        </w:rPr>
        <w:t xml:space="preserve">gare </w:t>
      </w:r>
      <w:r w:rsidR="00B539ED" w:rsidRPr="008E3732">
        <w:rPr>
          <w:szCs w:val="21"/>
        </w:rPr>
        <w:t>entre dans le champ d’application du dispositif</w:t>
      </w:r>
      <w:r w:rsidR="00AE6AF3" w:rsidRPr="008E3732">
        <w:rPr>
          <w:szCs w:val="21"/>
        </w:rPr>
        <w:t xml:space="preserve"> si les services publics de transport ferroviaire de voyageurs </w:t>
      </w:r>
      <w:r w:rsidR="00B539ED" w:rsidRPr="008E3732">
        <w:rPr>
          <w:szCs w:val="21"/>
        </w:rPr>
        <w:t xml:space="preserve">y </w:t>
      </w:r>
      <w:r w:rsidR="00AE6AF3" w:rsidRPr="008E3732">
        <w:rPr>
          <w:szCs w:val="21"/>
        </w:rPr>
        <w:t xml:space="preserve">représentent </w:t>
      </w:r>
      <w:r w:rsidR="00AE6AF3" w:rsidRPr="008E3732">
        <w:rPr>
          <w:szCs w:val="21"/>
          <w:u w:val="single"/>
        </w:rPr>
        <w:t>au moins 90</w:t>
      </w:r>
      <w:r w:rsidR="008C11D3">
        <w:rPr>
          <w:szCs w:val="21"/>
          <w:u w:val="single"/>
        </w:rPr>
        <w:t> </w:t>
      </w:r>
      <w:r w:rsidR="00AE6AF3" w:rsidRPr="008E3732">
        <w:rPr>
          <w:szCs w:val="21"/>
          <w:u w:val="single"/>
        </w:rPr>
        <w:t>% des arrêts</w:t>
      </w:r>
      <w:r w:rsidR="00AE6AF3" w:rsidRPr="008E3732">
        <w:t>.</w:t>
      </w:r>
      <w:r w:rsidR="00592701" w:rsidRPr="008E3732">
        <w:t xml:space="preserve"> </w:t>
      </w:r>
      <w:bookmarkStart w:id="9" w:name="_Hlk48835603"/>
      <w:r w:rsidR="00592701" w:rsidRPr="008E3732">
        <w:t>Le nombre d’arrêt</w:t>
      </w:r>
      <w:r w:rsidR="00E22022" w:rsidRPr="008E3732">
        <w:t>s</w:t>
      </w:r>
      <w:r w:rsidR="00592701" w:rsidRPr="008E3732">
        <w:t xml:space="preserve"> est calculé au regard des deux derniers horaires de service ou </w:t>
      </w:r>
      <w:r w:rsidR="00E22022" w:rsidRPr="008E3732">
        <w:t xml:space="preserve">au regard des trois derniers horaires de services si la gare a subi de gros travaux. Lorsqu’il s’agit d’une nouvelle gare, le nombre d’arrêts est calculé au regard </w:t>
      </w:r>
      <w:r w:rsidR="00592701" w:rsidRPr="008E3732">
        <w:t>du plan de transport prévisionnel</w:t>
      </w:r>
      <w:r w:rsidR="001D5E36" w:rsidRPr="008E3732">
        <w:t>.</w:t>
      </w:r>
      <w:r w:rsidR="00592701" w:rsidRPr="008E3732">
        <w:t xml:space="preserve"> </w:t>
      </w:r>
      <w:bookmarkEnd w:id="9"/>
      <w:r w:rsidR="00A532AC" w:rsidRPr="008E3732">
        <w:t>Le projet de décret précise que</w:t>
      </w:r>
      <w:r w:rsidR="00592701" w:rsidRPr="008E3732">
        <w:t xml:space="preserve"> les gares d’intérêt national (gares A) dont la fréquentation annuelle est supérieure à un seuil défini par arrêté</w:t>
      </w:r>
      <w:r w:rsidRPr="008E3732">
        <w:t xml:space="preserve"> ministériel</w:t>
      </w:r>
      <w:r w:rsidR="00592701" w:rsidRPr="008E3732">
        <w:t xml:space="preserve"> (à venir) ne sont pas transférables.</w:t>
      </w:r>
      <w:bookmarkEnd w:id="8"/>
      <w:r w:rsidR="00592701" w:rsidRPr="008E3732">
        <w:t xml:space="preserve"> </w:t>
      </w:r>
    </w:p>
    <w:p w14:paraId="3DB87A8D" w14:textId="28057A5E" w:rsidR="00757FDC" w:rsidRPr="008E3732" w:rsidRDefault="009B0F0B" w:rsidP="007A2F85">
      <w:pPr>
        <w:pStyle w:val="Paragraphedeliste"/>
        <w:numPr>
          <w:ilvl w:val="0"/>
          <w:numId w:val="0"/>
        </w:numPr>
        <w:spacing w:after="0"/>
        <w:jc w:val="center"/>
        <w:rPr>
          <w:b/>
        </w:rPr>
      </w:pPr>
      <w:r w:rsidRPr="008E3732">
        <w:rPr>
          <w:b/>
          <w:bCs/>
          <w:color w:val="878787" w:themeColor="text2"/>
          <w:szCs w:val="21"/>
        </w:rPr>
        <w:t>Méthodologie du projet de décret pour la détermination des gares éligibles au dispositif</w:t>
      </w:r>
    </w:p>
    <w:p w14:paraId="3AD9EF81" w14:textId="77777777" w:rsidR="00572B38" w:rsidRPr="008E3732" w:rsidRDefault="00BF5129" w:rsidP="00572B38">
      <w:pPr>
        <w:pStyle w:val="Paragraphedeliste"/>
        <w:numPr>
          <w:ilvl w:val="0"/>
          <w:numId w:val="0"/>
        </w:numPr>
        <w:spacing w:after="480"/>
        <w:jc w:val="center"/>
      </w:pPr>
      <w:r w:rsidRPr="008E3732">
        <w:rPr>
          <w:noProof/>
        </w:rPr>
        <w:drawing>
          <wp:inline distT="0" distB="0" distL="0" distR="0" wp14:anchorId="53CB0A28" wp14:editId="0F3E2244">
            <wp:extent cx="3622362" cy="3268779"/>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6816" cy="3272799"/>
                    </a:xfrm>
                    <a:prstGeom prst="rect">
                      <a:avLst/>
                    </a:prstGeom>
                    <a:noFill/>
                    <a:ln>
                      <a:noFill/>
                    </a:ln>
                  </pic:spPr>
                </pic:pic>
              </a:graphicData>
            </a:graphic>
          </wp:inline>
        </w:drawing>
      </w:r>
      <w:bookmarkStart w:id="10" w:name="_Toc48744859"/>
    </w:p>
    <w:p w14:paraId="4B6A80EF" w14:textId="77777777" w:rsidR="008E3732" w:rsidRDefault="008E3732">
      <w:pPr>
        <w:spacing w:before="0" w:after="0" w:line="280" w:lineRule="atLeast"/>
        <w:jc w:val="left"/>
        <w:rPr>
          <w:b/>
          <w:bCs/>
          <w:noProof/>
        </w:rPr>
      </w:pPr>
      <w:r>
        <w:rPr>
          <w:b/>
          <w:bCs/>
          <w:noProof/>
        </w:rPr>
        <w:br w:type="page"/>
      </w:r>
    </w:p>
    <w:p w14:paraId="04AD87F7" w14:textId="42B8ED0A" w:rsidR="00B23C47" w:rsidRPr="008E3732" w:rsidRDefault="008706FE" w:rsidP="002B2EE2">
      <w:pPr>
        <w:pStyle w:val="Paragraphedeliste"/>
        <w:numPr>
          <w:ilvl w:val="0"/>
          <w:numId w:val="16"/>
        </w:numPr>
        <w:spacing w:after="480"/>
        <w:ind w:left="426" w:hanging="284"/>
        <w:rPr>
          <w:b/>
          <w:bCs/>
          <w:noProof/>
        </w:rPr>
      </w:pPr>
      <w:r w:rsidRPr="008E3732">
        <w:rPr>
          <w:b/>
          <w:bCs/>
        </w:rPr>
        <w:lastRenderedPageBreak/>
        <w:t>Le c</w:t>
      </w:r>
      <w:r w:rsidR="00B23C47" w:rsidRPr="008E3732">
        <w:rPr>
          <w:b/>
          <w:bCs/>
        </w:rPr>
        <w:t xml:space="preserve">ritère </w:t>
      </w:r>
      <w:r w:rsidR="005F5379" w:rsidRPr="008E3732">
        <w:rPr>
          <w:b/>
          <w:bCs/>
        </w:rPr>
        <w:t xml:space="preserve">lié au </w:t>
      </w:r>
      <w:r w:rsidR="00572B38" w:rsidRPr="008E3732">
        <w:rPr>
          <w:b/>
          <w:bCs/>
        </w:rPr>
        <w:t>« </w:t>
      </w:r>
      <w:r w:rsidR="008A6EFC" w:rsidRPr="008E3732">
        <w:rPr>
          <w:b/>
          <w:bCs/>
        </w:rPr>
        <w:t>nombre d’arrêts marqués dans la gare par des services publics de</w:t>
      </w:r>
      <w:r w:rsidR="00BE321B" w:rsidRPr="008E3732">
        <w:rPr>
          <w:b/>
          <w:bCs/>
          <w:noProof/>
        </w:rPr>
        <w:t xml:space="preserve"> </w:t>
      </w:r>
      <w:r w:rsidR="00BE321B" w:rsidRPr="008E3732">
        <w:rPr>
          <w:b/>
          <w:bCs/>
        </w:rPr>
        <w:t>t</w:t>
      </w:r>
      <w:r w:rsidR="008A6EFC" w:rsidRPr="008E3732">
        <w:rPr>
          <w:b/>
          <w:bCs/>
        </w:rPr>
        <w:t>ransport ferroviaire de voyageurs</w:t>
      </w:r>
      <w:r w:rsidR="009B77DC" w:rsidRPr="008E3732">
        <w:rPr>
          <w:b/>
          <w:bCs/>
        </w:rPr>
        <w:t> »</w:t>
      </w:r>
      <w:bookmarkEnd w:id="10"/>
      <w:r w:rsidR="008A6EFC" w:rsidRPr="008E3732">
        <w:rPr>
          <w:b/>
          <w:bCs/>
        </w:rPr>
        <w:t xml:space="preserve"> </w:t>
      </w:r>
    </w:p>
    <w:p w14:paraId="7616AAB2" w14:textId="35217BA3" w:rsidR="008F7540" w:rsidRPr="008E3732" w:rsidRDefault="009C6F54" w:rsidP="00494AF8">
      <w:pPr>
        <w:ind w:left="-426"/>
      </w:pPr>
      <w:r w:rsidRPr="008E3732">
        <w:t>La</w:t>
      </w:r>
      <w:r w:rsidR="001963E7" w:rsidRPr="008E3732">
        <w:t xml:space="preserve"> détermination de</w:t>
      </w:r>
      <w:r w:rsidR="00FD54BA" w:rsidRPr="008E3732">
        <w:t xml:space="preserve">s </w:t>
      </w:r>
      <w:r w:rsidR="001963E7" w:rsidRPr="008E3732">
        <w:t xml:space="preserve">gares </w:t>
      </w:r>
      <w:r w:rsidR="00FD54BA" w:rsidRPr="008E3732">
        <w:t>éligibles au dispositif</w:t>
      </w:r>
      <w:r w:rsidR="0022412D" w:rsidRPr="008E3732">
        <w:t xml:space="preserve"> dépend du nombre d’arrêts effectués au cours des deux ou trois derniers horaires de service</w:t>
      </w:r>
      <w:r w:rsidR="00BA3A75" w:rsidRPr="008E3732">
        <w:t>. C</w:t>
      </w:r>
      <w:r w:rsidR="0022412D" w:rsidRPr="008E3732">
        <w:t>e</w:t>
      </w:r>
      <w:r w:rsidR="00BA3A75" w:rsidRPr="008E3732">
        <w:t xml:space="preserve"> calcul</w:t>
      </w:r>
      <w:r w:rsidR="001963E7" w:rsidRPr="008E3732">
        <w:t xml:space="preserve"> sera donc effectué en fonction de données historiques d’arrêts en gare</w:t>
      </w:r>
      <w:r w:rsidR="00FD54BA" w:rsidRPr="008E3732">
        <w:t>, sans tenir</w:t>
      </w:r>
      <w:r w:rsidR="001963E7" w:rsidRPr="008E3732">
        <w:t xml:space="preserve"> compte des éventuelles évolutions que pourrait amener l’ouverture à la concurrence. </w:t>
      </w:r>
      <w:bookmarkStart w:id="11" w:name="_Ref48897746"/>
      <w:r w:rsidR="00432F73" w:rsidRPr="008E3732">
        <w:t>L</w:t>
      </w:r>
      <w:r w:rsidR="00E10E61" w:rsidRPr="008E3732">
        <w:t xml:space="preserve">e décret </w:t>
      </w:r>
      <w:r w:rsidR="00435831" w:rsidRPr="008E3732">
        <w:t xml:space="preserve">prévoit </w:t>
      </w:r>
      <w:r w:rsidR="00432F73" w:rsidRPr="008E3732">
        <w:t xml:space="preserve">toutefois </w:t>
      </w:r>
      <w:r w:rsidR="00AB10C2" w:rsidRPr="008E3732">
        <w:t xml:space="preserve">une modalité de comptabilisation différente lorsqu’il s’agit d’une </w:t>
      </w:r>
      <w:r w:rsidR="00E10E61" w:rsidRPr="008E3732">
        <w:t xml:space="preserve">nouvelle </w:t>
      </w:r>
      <w:r w:rsidR="00AB10C2" w:rsidRPr="008E3732">
        <w:t>gare</w:t>
      </w:r>
      <w:r w:rsidR="00435831" w:rsidRPr="008E3732">
        <w:t>,</w:t>
      </w:r>
      <w:r w:rsidR="00AB10C2" w:rsidRPr="008E3732">
        <w:t xml:space="preserve"> </w:t>
      </w:r>
      <w:r w:rsidR="00435831" w:rsidRPr="008E3732">
        <w:t xml:space="preserve">précisant qu’une telle gare </w:t>
      </w:r>
      <w:r w:rsidR="00E10E61" w:rsidRPr="008E3732">
        <w:t>sera</w:t>
      </w:r>
      <w:r w:rsidR="00105614" w:rsidRPr="008E3732">
        <w:t xml:space="preserve"> </w:t>
      </w:r>
      <w:r w:rsidR="00E10E61" w:rsidRPr="008E3732">
        <w:t>éligible au dispositif lorsque, pour les deux horaires de service</w:t>
      </w:r>
      <w:r w:rsidR="00D515D2" w:rsidRPr="008E3732">
        <w:t xml:space="preserve"> à venir et</w:t>
      </w:r>
      <w:r w:rsidR="00E10E61" w:rsidRPr="008E3732">
        <w:t xml:space="preserve"> programmés au plan de transport, le</w:t>
      </w:r>
      <w:r w:rsidR="00435831" w:rsidRPr="008E3732">
        <w:t xml:space="preserve"> même </w:t>
      </w:r>
      <w:r w:rsidR="00E10E61" w:rsidRPr="008E3732">
        <w:t>seuil de 90</w:t>
      </w:r>
      <w:r w:rsidR="000F6C7C">
        <w:t> </w:t>
      </w:r>
      <w:r w:rsidR="00E10E61" w:rsidRPr="008E3732">
        <w:t>% est atteint.</w:t>
      </w:r>
      <w:r w:rsidR="00700D14" w:rsidRPr="008E3732">
        <w:t xml:space="preserve"> </w:t>
      </w:r>
      <w:bookmarkEnd w:id="11"/>
    </w:p>
    <w:p w14:paraId="44BB6217" w14:textId="16CADE11" w:rsidR="00EF55C2" w:rsidRPr="008E3732" w:rsidRDefault="00BE321B" w:rsidP="002B2EE2">
      <w:pPr>
        <w:pStyle w:val="Encadr"/>
        <w:pBdr>
          <w:bottom w:val="none" w:sz="0" w:space="0" w:color="auto"/>
        </w:pBdr>
        <w:spacing w:before="120" w:after="120"/>
        <w:contextualSpacing w:val="0"/>
        <w:rPr>
          <w:rFonts w:ascii="Roboto" w:hAnsi="Roboto"/>
        </w:rPr>
      </w:pPr>
      <w:r w:rsidRPr="008E3732">
        <w:rPr>
          <w:rFonts w:ascii="Roboto" w:hAnsi="Roboto"/>
        </w:rPr>
        <w:t xml:space="preserve">Thématique </w:t>
      </w:r>
      <w:r w:rsidR="00494AF8" w:rsidRPr="008E3732">
        <w:rPr>
          <w:rFonts w:ascii="Roboto" w:hAnsi="Roboto"/>
        </w:rPr>
        <w:t>1</w:t>
      </w:r>
      <w:r w:rsidR="00EF55C2" w:rsidRPr="008E3732">
        <w:rPr>
          <w:rFonts w:ascii="Roboto" w:hAnsi="Roboto"/>
        </w:rPr>
        <w:t xml:space="preserve"> – Pertinence d</w:t>
      </w:r>
      <w:r w:rsidR="00435831" w:rsidRPr="008E3732">
        <w:rPr>
          <w:rFonts w:ascii="Roboto" w:hAnsi="Roboto"/>
        </w:rPr>
        <w:t xml:space="preserve">u critère </w:t>
      </w:r>
      <w:r w:rsidR="006A01E0" w:rsidRPr="008E3732">
        <w:rPr>
          <w:rFonts w:ascii="Roboto" w:hAnsi="Roboto"/>
        </w:rPr>
        <w:t>retenu par le projet de décret</w:t>
      </w:r>
    </w:p>
    <w:p w14:paraId="63099181" w14:textId="55420F53" w:rsidR="001162F2" w:rsidRDefault="006A01E0" w:rsidP="002B2EE2">
      <w:pPr>
        <w:pStyle w:val="Encadr"/>
        <w:pBdr>
          <w:bottom w:val="none" w:sz="0" w:space="0" w:color="auto"/>
        </w:pBdr>
        <w:spacing w:before="60" w:after="0"/>
        <w:contextualSpacing w:val="0"/>
        <w:rPr>
          <w:rFonts w:ascii="Roboto" w:hAnsi="Roboto"/>
        </w:rPr>
      </w:pPr>
      <w:r w:rsidRPr="008E3732">
        <w:rPr>
          <w:rFonts w:ascii="Roboto" w:hAnsi="Roboto"/>
        </w:rPr>
        <w:t>Le critère</w:t>
      </w:r>
      <w:r w:rsidR="00EF55C2" w:rsidRPr="008E3732">
        <w:rPr>
          <w:rFonts w:ascii="Roboto" w:hAnsi="Roboto"/>
        </w:rPr>
        <w:t xml:space="preserve"> </w:t>
      </w:r>
      <w:r w:rsidR="00435831" w:rsidRPr="008E3732">
        <w:rPr>
          <w:rFonts w:ascii="Roboto" w:hAnsi="Roboto"/>
        </w:rPr>
        <w:t>du nombre d’arrêt</w:t>
      </w:r>
      <w:r w:rsidR="00F47FB0" w:rsidRPr="008E3732">
        <w:rPr>
          <w:rFonts w:ascii="Roboto" w:hAnsi="Roboto"/>
        </w:rPr>
        <w:t>s</w:t>
      </w:r>
      <w:r w:rsidR="00432F73" w:rsidRPr="008E3732">
        <w:rPr>
          <w:rFonts w:ascii="Roboto" w:hAnsi="Roboto"/>
        </w:rPr>
        <w:t xml:space="preserve">, tous services confondus, </w:t>
      </w:r>
      <w:r w:rsidR="00EF55C2" w:rsidRPr="008E3732">
        <w:rPr>
          <w:rFonts w:ascii="Roboto" w:hAnsi="Roboto"/>
        </w:rPr>
        <w:t>vous parait-il pertinent</w:t>
      </w:r>
      <w:r w:rsidRPr="008E3732">
        <w:rPr>
          <w:rFonts w:ascii="Roboto" w:hAnsi="Roboto"/>
        </w:rPr>
        <w:t xml:space="preserve"> ?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CF767F" w:rsidRPr="0001015F" w14:paraId="53F6300B" w14:textId="77777777" w:rsidTr="00B54FBE">
        <w:trPr>
          <w:trHeight w:val="25"/>
        </w:trPr>
        <w:tc>
          <w:tcPr>
            <w:tcW w:w="1690" w:type="dxa"/>
            <w:shd w:val="clear" w:color="auto" w:fill="F2F2F2" w:themeFill="background1" w:themeFillShade="F2"/>
            <w:vAlign w:val="top"/>
          </w:tcPr>
          <w:p w14:paraId="1D203751" w14:textId="77777777" w:rsidR="00CF767F"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737368939"/>
                <w14:checkbox>
                  <w14:checked w14:val="0"/>
                  <w14:checkedState w14:val="2612" w14:font="MS Gothic"/>
                  <w14:uncheckedState w14:val="2610" w14:font="MS Gothic"/>
                </w14:checkbox>
              </w:sdtPr>
              <w:sdtEndPr/>
              <w:sdtContent>
                <w:r w:rsidR="00CF767F">
                  <w:rPr>
                    <w:rFonts w:ascii="MS Gothic" w:eastAsia="MS Gothic" w:hAnsi="MS Gothic" w:cs="Calibri" w:hint="eastAsia"/>
                    <w:b/>
                    <w:bCs/>
                    <w:color w:val="002060"/>
                    <w:szCs w:val="21"/>
                  </w:rPr>
                  <w:t>☐</w:t>
                </w:r>
              </w:sdtContent>
            </w:sdt>
            <w:r w:rsidR="00CF767F">
              <w:rPr>
                <w:rFonts w:ascii="Calibri" w:hAnsi="Calibri" w:cs="Calibri"/>
                <w:b/>
                <w:bCs/>
                <w:color w:val="002060"/>
                <w:szCs w:val="21"/>
              </w:rPr>
              <w:t xml:space="preserve"> Oui   </w:t>
            </w:r>
            <w:sdt>
              <w:sdtPr>
                <w:rPr>
                  <w:rFonts w:ascii="Calibri" w:hAnsi="Calibri" w:cs="Calibri"/>
                  <w:b/>
                  <w:bCs/>
                  <w:color w:val="002060"/>
                  <w:szCs w:val="21"/>
                </w:rPr>
                <w:id w:val="1991593639"/>
                <w14:checkbox>
                  <w14:checked w14:val="0"/>
                  <w14:checkedState w14:val="2612" w14:font="MS Gothic"/>
                  <w14:uncheckedState w14:val="2610" w14:font="MS Gothic"/>
                </w14:checkbox>
              </w:sdtPr>
              <w:sdtEndPr/>
              <w:sdtContent>
                <w:r w:rsidR="00CF767F">
                  <w:rPr>
                    <w:rFonts w:ascii="MS Gothic" w:eastAsia="MS Gothic" w:hAnsi="MS Gothic" w:cs="Calibri" w:hint="eastAsia"/>
                    <w:b/>
                    <w:bCs/>
                    <w:color w:val="002060"/>
                    <w:szCs w:val="21"/>
                  </w:rPr>
                  <w:t>☐</w:t>
                </w:r>
              </w:sdtContent>
            </w:sdt>
            <w:r w:rsidR="00CF767F">
              <w:rPr>
                <w:rFonts w:ascii="Calibri" w:hAnsi="Calibri" w:cs="Calibri"/>
                <w:b/>
                <w:bCs/>
                <w:color w:val="002060"/>
                <w:szCs w:val="21"/>
              </w:rPr>
              <w:t xml:space="preserve"> Non</w:t>
            </w:r>
          </w:p>
        </w:tc>
        <w:tc>
          <w:tcPr>
            <w:tcW w:w="6859" w:type="dxa"/>
            <w:shd w:val="clear" w:color="auto" w:fill="F2F2F2" w:themeFill="background1" w:themeFillShade="F2"/>
            <w:vAlign w:val="top"/>
          </w:tcPr>
          <w:p w14:paraId="77F6D92B" w14:textId="77777777" w:rsidR="00CF767F"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130549228"/>
                <w:placeholder>
                  <w:docPart w:val="D48FA2F993144607A3143190A9C89C12"/>
                </w:placeholder>
                <w:showingPlcHdr/>
                <w:text w:multiLine="1"/>
              </w:sdtPr>
              <w:sdtEndPr/>
              <w:sdtContent>
                <w:r w:rsidR="00CF767F">
                  <w:rPr>
                    <w:rStyle w:val="Textedelespacerserv"/>
                    <w:rFonts w:ascii="Calibri" w:hAnsi="Calibri"/>
                    <w:b/>
                    <w:bCs/>
                    <w:color w:val="676562" w:themeColor="background2" w:themeShade="80"/>
                    <w:szCs w:val="21"/>
                  </w:rPr>
                  <w:t>Saisissez ici un complément de réponse</w:t>
                </w:r>
                <w:r w:rsidR="00CF767F" w:rsidRPr="003837E0">
                  <w:rPr>
                    <w:rStyle w:val="Textedelespacerserv"/>
                    <w:rFonts w:ascii="Calibri" w:hAnsi="Calibri"/>
                    <w:b/>
                    <w:bCs/>
                    <w:color w:val="676562" w:themeColor="background2" w:themeShade="80"/>
                    <w:szCs w:val="21"/>
                  </w:rPr>
                  <w:t>.</w:t>
                </w:r>
              </w:sdtContent>
            </w:sdt>
          </w:p>
        </w:tc>
      </w:tr>
    </w:tbl>
    <w:p w14:paraId="1D2C684B" w14:textId="3F7F07F3" w:rsidR="001162F2" w:rsidRDefault="001162F2" w:rsidP="00CF767F">
      <w:pPr>
        <w:pStyle w:val="Encadr"/>
        <w:pBdr>
          <w:top w:val="none" w:sz="0" w:space="0" w:color="auto"/>
          <w:bottom w:val="none" w:sz="0" w:space="0" w:color="auto"/>
        </w:pBdr>
        <w:spacing w:before="60" w:after="0"/>
        <w:contextualSpacing w:val="0"/>
        <w:rPr>
          <w:rFonts w:ascii="Roboto" w:hAnsi="Roboto"/>
        </w:rPr>
      </w:pPr>
      <w:r w:rsidRPr="008E3732">
        <w:rPr>
          <w:rFonts w:ascii="Roboto" w:hAnsi="Roboto"/>
        </w:rPr>
        <w:t>Ce critère v</w:t>
      </w:r>
      <w:r w:rsidR="00F23B55" w:rsidRPr="008E3732">
        <w:rPr>
          <w:rFonts w:ascii="Roboto" w:hAnsi="Roboto"/>
        </w:rPr>
        <w:t xml:space="preserve">ous parait-il </w:t>
      </w:r>
      <w:r w:rsidR="006A01E0" w:rsidRPr="008E3732">
        <w:rPr>
          <w:rFonts w:ascii="Roboto" w:hAnsi="Roboto"/>
        </w:rPr>
        <w:t xml:space="preserve">adapté compte tenu </w:t>
      </w:r>
      <w:r w:rsidR="00EF55C2" w:rsidRPr="008E3732">
        <w:rPr>
          <w:rFonts w:ascii="Roboto" w:hAnsi="Roboto"/>
        </w:rPr>
        <w:t xml:space="preserve">de l’évolution du marché à venir dans le cadre de l’ouverture à la concurrence ?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CF767F" w:rsidRPr="0001015F" w14:paraId="3CAE4832" w14:textId="77777777" w:rsidTr="00B54FBE">
        <w:trPr>
          <w:trHeight w:val="25"/>
        </w:trPr>
        <w:tc>
          <w:tcPr>
            <w:tcW w:w="1690" w:type="dxa"/>
            <w:shd w:val="clear" w:color="auto" w:fill="F2F2F2" w:themeFill="background1" w:themeFillShade="F2"/>
            <w:vAlign w:val="top"/>
          </w:tcPr>
          <w:bookmarkStart w:id="12" w:name="_Hlk50059663"/>
          <w:p w14:paraId="34FA5A68" w14:textId="77777777" w:rsidR="00CF767F"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323617525"/>
                <w14:checkbox>
                  <w14:checked w14:val="0"/>
                  <w14:checkedState w14:val="2612" w14:font="MS Gothic"/>
                  <w14:uncheckedState w14:val="2610" w14:font="MS Gothic"/>
                </w14:checkbox>
              </w:sdtPr>
              <w:sdtEndPr/>
              <w:sdtContent>
                <w:r w:rsidR="00CF767F">
                  <w:rPr>
                    <w:rFonts w:ascii="MS Gothic" w:eastAsia="MS Gothic" w:hAnsi="MS Gothic" w:cs="Calibri" w:hint="eastAsia"/>
                    <w:b/>
                    <w:bCs/>
                    <w:color w:val="002060"/>
                    <w:szCs w:val="21"/>
                  </w:rPr>
                  <w:t>☐</w:t>
                </w:r>
              </w:sdtContent>
            </w:sdt>
            <w:r w:rsidR="00CF767F">
              <w:rPr>
                <w:rFonts w:ascii="Calibri" w:hAnsi="Calibri" w:cs="Calibri"/>
                <w:b/>
                <w:bCs/>
                <w:color w:val="002060"/>
                <w:szCs w:val="21"/>
              </w:rPr>
              <w:t xml:space="preserve"> Oui   </w:t>
            </w:r>
            <w:sdt>
              <w:sdtPr>
                <w:rPr>
                  <w:rFonts w:ascii="Calibri" w:hAnsi="Calibri" w:cs="Calibri"/>
                  <w:b/>
                  <w:bCs/>
                  <w:color w:val="002060"/>
                  <w:szCs w:val="21"/>
                </w:rPr>
                <w:id w:val="1170757399"/>
                <w14:checkbox>
                  <w14:checked w14:val="0"/>
                  <w14:checkedState w14:val="2612" w14:font="MS Gothic"/>
                  <w14:uncheckedState w14:val="2610" w14:font="MS Gothic"/>
                </w14:checkbox>
              </w:sdtPr>
              <w:sdtEndPr/>
              <w:sdtContent>
                <w:r w:rsidR="00CF767F">
                  <w:rPr>
                    <w:rFonts w:ascii="MS Gothic" w:eastAsia="MS Gothic" w:hAnsi="MS Gothic" w:cs="Calibri" w:hint="eastAsia"/>
                    <w:b/>
                    <w:bCs/>
                    <w:color w:val="002060"/>
                    <w:szCs w:val="21"/>
                  </w:rPr>
                  <w:t>☐</w:t>
                </w:r>
              </w:sdtContent>
            </w:sdt>
            <w:r w:rsidR="00CF767F">
              <w:rPr>
                <w:rFonts w:ascii="Calibri" w:hAnsi="Calibri" w:cs="Calibri"/>
                <w:b/>
                <w:bCs/>
                <w:color w:val="002060"/>
                <w:szCs w:val="21"/>
              </w:rPr>
              <w:t xml:space="preserve"> Non</w:t>
            </w:r>
          </w:p>
        </w:tc>
        <w:tc>
          <w:tcPr>
            <w:tcW w:w="6859" w:type="dxa"/>
            <w:shd w:val="clear" w:color="auto" w:fill="F2F2F2" w:themeFill="background1" w:themeFillShade="F2"/>
            <w:vAlign w:val="top"/>
          </w:tcPr>
          <w:p w14:paraId="036B0BBF" w14:textId="77777777" w:rsidR="00CF767F"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479795413"/>
                <w:placeholder>
                  <w:docPart w:val="3A9A6C6308644D0086EF737766C5C3FD"/>
                </w:placeholder>
                <w:showingPlcHdr/>
                <w:text w:multiLine="1"/>
              </w:sdtPr>
              <w:sdtEndPr/>
              <w:sdtContent>
                <w:r w:rsidR="00CF767F">
                  <w:rPr>
                    <w:rStyle w:val="Textedelespacerserv"/>
                    <w:rFonts w:ascii="Calibri" w:hAnsi="Calibri"/>
                    <w:b/>
                    <w:bCs/>
                    <w:color w:val="676562" w:themeColor="background2" w:themeShade="80"/>
                    <w:szCs w:val="21"/>
                  </w:rPr>
                  <w:t>Saisissez ici un complément de réponse</w:t>
                </w:r>
                <w:r w:rsidR="00CF767F" w:rsidRPr="003837E0">
                  <w:rPr>
                    <w:rStyle w:val="Textedelespacerserv"/>
                    <w:rFonts w:ascii="Calibri" w:hAnsi="Calibri"/>
                    <w:b/>
                    <w:bCs/>
                    <w:color w:val="676562" w:themeColor="background2" w:themeShade="80"/>
                    <w:szCs w:val="21"/>
                  </w:rPr>
                  <w:t>.</w:t>
                </w:r>
              </w:sdtContent>
            </w:sdt>
          </w:p>
        </w:tc>
      </w:tr>
    </w:tbl>
    <w:bookmarkEnd w:id="12"/>
    <w:p w14:paraId="46211097" w14:textId="1D81D25A" w:rsidR="00EF55C2" w:rsidRPr="008E3732" w:rsidRDefault="001162F2" w:rsidP="002B2EE2">
      <w:pPr>
        <w:pStyle w:val="Encadr"/>
        <w:pBdr>
          <w:top w:val="none" w:sz="0" w:space="0" w:color="auto"/>
          <w:bottom w:val="none" w:sz="0" w:space="0" w:color="auto"/>
        </w:pBdr>
        <w:spacing w:before="60" w:after="0"/>
        <w:contextualSpacing w:val="0"/>
        <w:rPr>
          <w:rFonts w:ascii="Roboto" w:hAnsi="Roboto"/>
        </w:rPr>
      </w:pPr>
      <w:r w:rsidRPr="008E3732">
        <w:rPr>
          <w:rFonts w:ascii="Roboto" w:hAnsi="Roboto"/>
        </w:rPr>
        <w:t>I</w:t>
      </w:r>
      <w:r w:rsidR="00F23B55" w:rsidRPr="008E3732">
        <w:rPr>
          <w:rFonts w:ascii="Roboto" w:hAnsi="Roboto"/>
        </w:rPr>
        <w:t xml:space="preserve">dentifiez-vous d’autres critères qui </w:t>
      </w:r>
      <w:r w:rsidR="00EF55C2" w:rsidRPr="008E3732">
        <w:rPr>
          <w:rFonts w:ascii="Roboto" w:hAnsi="Roboto"/>
        </w:rPr>
        <w:t>permett</w:t>
      </w:r>
      <w:r w:rsidR="00F23B55" w:rsidRPr="008E3732">
        <w:rPr>
          <w:rFonts w:ascii="Roboto" w:hAnsi="Roboto"/>
        </w:rPr>
        <w:t xml:space="preserve">raient </w:t>
      </w:r>
      <w:r w:rsidR="00EF55C2" w:rsidRPr="008E3732">
        <w:rPr>
          <w:rFonts w:ascii="Roboto" w:hAnsi="Roboto"/>
        </w:rPr>
        <w:t>de mieux tenir compte des évolutions possibles des gares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494"/>
      </w:tblGrid>
      <w:tr w:rsidR="00CF767F" w:rsidRPr="0001015F" w14:paraId="3591EC89" w14:textId="77777777" w:rsidTr="002B2EE2">
        <w:trPr>
          <w:trHeight w:val="25"/>
        </w:trPr>
        <w:tc>
          <w:tcPr>
            <w:tcW w:w="8494" w:type="dxa"/>
            <w:shd w:val="clear" w:color="auto" w:fill="F2F2F2" w:themeFill="background1" w:themeFillShade="F2"/>
            <w:vAlign w:val="top"/>
          </w:tcPr>
          <w:p w14:paraId="6F9EAE4E" w14:textId="37D93B72" w:rsidR="00CF767F"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05144769"/>
                <w:placeholder>
                  <w:docPart w:val="CE55810BE43E4C0EBD5EC1715013A76E"/>
                </w:placeholder>
                <w:showingPlcHdr/>
                <w:text w:multiLine="1"/>
              </w:sdtPr>
              <w:sdtEndPr/>
              <w:sdtContent>
                <w:r w:rsidR="00CF767F">
                  <w:rPr>
                    <w:rStyle w:val="Textedelespacerserv"/>
                    <w:rFonts w:ascii="Calibri" w:hAnsi="Calibri"/>
                    <w:b/>
                    <w:bCs/>
                    <w:color w:val="676562" w:themeColor="background2" w:themeShade="80"/>
                    <w:szCs w:val="21"/>
                  </w:rPr>
                  <w:t>Saisissez ici votre réponse</w:t>
                </w:r>
                <w:r w:rsidR="00CF767F" w:rsidRPr="003837E0">
                  <w:rPr>
                    <w:rStyle w:val="Textedelespacerserv"/>
                    <w:rFonts w:ascii="Calibri" w:hAnsi="Calibri"/>
                    <w:b/>
                    <w:bCs/>
                    <w:color w:val="676562" w:themeColor="background2" w:themeShade="80"/>
                    <w:szCs w:val="21"/>
                  </w:rPr>
                  <w:t>.</w:t>
                </w:r>
              </w:sdtContent>
            </w:sdt>
          </w:p>
        </w:tc>
      </w:tr>
    </w:tbl>
    <w:p w14:paraId="335D3470" w14:textId="76AAAB82" w:rsidR="008F7540" w:rsidRPr="008E3732" w:rsidRDefault="00BE321B" w:rsidP="002B2EE2">
      <w:pPr>
        <w:pStyle w:val="Encadr"/>
        <w:pBdr>
          <w:top w:val="none" w:sz="0" w:space="0" w:color="auto"/>
          <w:bottom w:val="none" w:sz="0" w:space="0" w:color="auto"/>
        </w:pBdr>
        <w:spacing w:before="120" w:after="120"/>
        <w:contextualSpacing w:val="0"/>
        <w:rPr>
          <w:rFonts w:ascii="Roboto" w:hAnsi="Roboto"/>
        </w:rPr>
      </w:pPr>
      <w:r w:rsidRPr="008E3732">
        <w:rPr>
          <w:rFonts w:ascii="Roboto" w:hAnsi="Roboto"/>
        </w:rPr>
        <w:t>Thématique</w:t>
      </w:r>
      <w:r w:rsidR="008F7540" w:rsidRPr="008E3732">
        <w:rPr>
          <w:rFonts w:ascii="Roboto" w:hAnsi="Roboto"/>
        </w:rPr>
        <w:t xml:space="preserve"> </w:t>
      </w:r>
      <w:r w:rsidR="00494AF8" w:rsidRPr="008E3732">
        <w:rPr>
          <w:rFonts w:ascii="Roboto" w:hAnsi="Roboto"/>
        </w:rPr>
        <w:t>2</w:t>
      </w:r>
      <w:r w:rsidR="008F7540" w:rsidRPr="008E3732">
        <w:rPr>
          <w:rFonts w:ascii="Roboto" w:hAnsi="Roboto"/>
        </w:rPr>
        <w:t xml:space="preserve"> – </w:t>
      </w:r>
      <w:r w:rsidR="00693DFB" w:rsidRPr="008E3732">
        <w:rPr>
          <w:rFonts w:ascii="Roboto" w:hAnsi="Roboto"/>
        </w:rPr>
        <w:t xml:space="preserve">Niveau du seuil </w:t>
      </w:r>
      <w:r w:rsidR="00F23B55" w:rsidRPr="008E3732">
        <w:rPr>
          <w:rFonts w:ascii="Roboto" w:hAnsi="Roboto"/>
        </w:rPr>
        <w:t xml:space="preserve">retenu pour le </w:t>
      </w:r>
      <w:r w:rsidR="00440E5A" w:rsidRPr="008E3732">
        <w:rPr>
          <w:rFonts w:ascii="Roboto" w:hAnsi="Roboto"/>
        </w:rPr>
        <w:t>critère</w:t>
      </w:r>
    </w:p>
    <w:p w14:paraId="1D296FE3" w14:textId="3A867567" w:rsidR="0056557A" w:rsidRDefault="00693DFB" w:rsidP="00CF767F">
      <w:pPr>
        <w:pStyle w:val="Encadr"/>
        <w:pBdr>
          <w:top w:val="none" w:sz="0" w:space="0" w:color="auto"/>
          <w:bottom w:val="none" w:sz="0" w:space="0" w:color="auto"/>
        </w:pBdr>
        <w:spacing w:before="60" w:after="0"/>
        <w:contextualSpacing w:val="0"/>
        <w:rPr>
          <w:rFonts w:ascii="Roboto" w:hAnsi="Roboto"/>
        </w:rPr>
      </w:pPr>
      <w:r w:rsidRPr="008E3732">
        <w:rPr>
          <w:rFonts w:ascii="Roboto" w:hAnsi="Roboto"/>
        </w:rPr>
        <w:t>Estimez-vous que le seuil de 90% est satisfaisant ? Si</w:t>
      </w:r>
      <w:r w:rsidR="00CF767F">
        <w:rPr>
          <w:rFonts w:ascii="Roboto" w:hAnsi="Roboto"/>
        </w:rPr>
        <w:t xml:space="preserve"> </w:t>
      </w:r>
      <w:r w:rsidRPr="008E3732">
        <w:rPr>
          <w:rFonts w:ascii="Roboto" w:hAnsi="Roboto"/>
        </w:rPr>
        <w:t xml:space="preserve">non, quel niveau serait souhaitable ?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CF767F" w:rsidRPr="0001015F" w14:paraId="2D2F958B" w14:textId="77777777" w:rsidTr="00B54FBE">
        <w:trPr>
          <w:trHeight w:val="25"/>
        </w:trPr>
        <w:tc>
          <w:tcPr>
            <w:tcW w:w="1690" w:type="dxa"/>
            <w:shd w:val="clear" w:color="auto" w:fill="F2F2F2" w:themeFill="background1" w:themeFillShade="F2"/>
            <w:vAlign w:val="top"/>
          </w:tcPr>
          <w:p w14:paraId="4D62CA82" w14:textId="77777777" w:rsidR="00CF767F"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369567147"/>
                <w14:checkbox>
                  <w14:checked w14:val="0"/>
                  <w14:checkedState w14:val="2612" w14:font="MS Gothic"/>
                  <w14:uncheckedState w14:val="2610" w14:font="MS Gothic"/>
                </w14:checkbox>
              </w:sdtPr>
              <w:sdtEndPr/>
              <w:sdtContent>
                <w:r w:rsidR="00CF767F">
                  <w:rPr>
                    <w:rFonts w:ascii="MS Gothic" w:eastAsia="MS Gothic" w:hAnsi="MS Gothic" w:cs="Calibri" w:hint="eastAsia"/>
                    <w:b/>
                    <w:bCs/>
                    <w:color w:val="002060"/>
                    <w:szCs w:val="21"/>
                  </w:rPr>
                  <w:t>☐</w:t>
                </w:r>
              </w:sdtContent>
            </w:sdt>
            <w:r w:rsidR="00CF767F">
              <w:rPr>
                <w:rFonts w:ascii="Calibri" w:hAnsi="Calibri" w:cs="Calibri"/>
                <w:b/>
                <w:bCs/>
                <w:color w:val="002060"/>
                <w:szCs w:val="21"/>
              </w:rPr>
              <w:t xml:space="preserve"> Oui   </w:t>
            </w:r>
            <w:sdt>
              <w:sdtPr>
                <w:rPr>
                  <w:rFonts w:ascii="Calibri" w:hAnsi="Calibri" w:cs="Calibri"/>
                  <w:b/>
                  <w:bCs/>
                  <w:color w:val="002060"/>
                  <w:szCs w:val="21"/>
                </w:rPr>
                <w:id w:val="-465974261"/>
                <w14:checkbox>
                  <w14:checked w14:val="0"/>
                  <w14:checkedState w14:val="2612" w14:font="MS Gothic"/>
                  <w14:uncheckedState w14:val="2610" w14:font="MS Gothic"/>
                </w14:checkbox>
              </w:sdtPr>
              <w:sdtEndPr/>
              <w:sdtContent>
                <w:r w:rsidR="00CF767F">
                  <w:rPr>
                    <w:rFonts w:ascii="MS Gothic" w:eastAsia="MS Gothic" w:hAnsi="MS Gothic" w:cs="Calibri" w:hint="eastAsia"/>
                    <w:b/>
                    <w:bCs/>
                    <w:color w:val="002060"/>
                    <w:szCs w:val="21"/>
                  </w:rPr>
                  <w:t>☐</w:t>
                </w:r>
              </w:sdtContent>
            </w:sdt>
            <w:r w:rsidR="00CF767F">
              <w:rPr>
                <w:rFonts w:ascii="Calibri" w:hAnsi="Calibri" w:cs="Calibri"/>
                <w:b/>
                <w:bCs/>
                <w:color w:val="002060"/>
                <w:szCs w:val="21"/>
              </w:rPr>
              <w:t xml:space="preserve"> Non</w:t>
            </w:r>
          </w:p>
        </w:tc>
        <w:tc>
          <w:tcPr>
            <w:tcW w:w="6859" w:type="dxa"/>
            <w:shd w:val="clear" w:color="auto" w:fill="F2F2F2" w:themeFill="background1" w:themeFillShade="F2"/>
            <w:vAlign w:val="top"/>
          </w:tcPr>
          <w:p w14:paraId="61FFCB85" w14:textId="77777777" w:rsidR="00CF767F"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870422982"/>
                <w:placeholder>
                  <w:docPart w:val="537C95084A164E748C6AC878F1EDB422"/>
                </w:placeholder>
                <w:showingPlcHdr/>
                <w:text w:multiLine="1"/>
              </w:sdtPr>
              <w:sdtEndPr/>
              <w:sdtContent>
                <w:r w:rsidR="00CF767F">
                  <w:rPr>
                    <w:rStyle w:val="Textedelespacerserv"/>
                    <w:rFonts w:ascii="Calibri" w:hAnsi="Calibri"/>
                    <w:b/>
                    <w:bCs/>
                    <w:color w:val="676562" w:themeColor="background2" w:themeShade="80"/>
                    <w:szCs w:val="21"/>
                  </w:rPr>
                  <w:t>Saisissez ici un complément de réponse</w:t>
                </w:r>
                <w:r w:rsidR="00CF767F" w:rsidRPr="003837E0">
                  <w:rPr>
                    <w:rStyle w:val="Textedelespacerserv"/>
                    <w:rFonts w:ascii="Calibri" w:hAnsi="Calibri"/>
                    <w:b/>
                    <w:bCs/>
                    <w:color w:val="676562" w:themeColor="background2" w:themeShade="80"/>
                    <w:szCs w:val="21"/>
                  </w:rPr>
                  <w:t>.</w:t>
                </w:r>
              </w:sdtContent>
            </w:sdt>
          </w:p>
        </w:tc>
      </w:tr>
    </w:tbl>
    <w:p w14:paraId="25FBAF2B" w14:textId="2A533EA8" w:rsidR="00CF767F" w:rsidRPr="008E3732" w:rsidRDefault="009D2F42" w:rsidP="00CF767F">
      <w:pPr>
        <w:pStyle w:val="Encadr"/>
        <w:pBdr>
          <w:top w:val="none" w:sz="0" w:space="0" w:color="auto"/>
          <w:bottom w:val="none" w:sz="0" w:space="0" w:color="auto"/>
        </w:pBdr>
        <w:spacing w:before="60" w:after="0"/>
        <w:contextualSpacing w:val="0"/>
        <w:rPr>
          <w:rFonts w:ascii="Roboto" w:hAnsi="Roboto"/>
        </w:rPr>
      </w:pPr>
      <w:r w:rsidRPr="008E3732">
        <w:rPr>
          <w:rFonts w:ascii="Roboto" w:hAnsi="Roboto"/>
        </w:rPr>
        <w:t xml:space="preserve">Pour calculer ce seuil, </w:t>
      </w:r>
      <w:r w:rsidR="0056557A" w:rsidRPr="008E3732">
        <w:rPr>
          <w:rFonts w:ascii="Roboto" w:hAnsi="Roboto"/>
        </w:rPr>
        <w:t>faut-il, selon vous, considérer les services de transport conventionnés dans leur globalité ou fau</w:t>
      </w:r>
      <w:r w:rsidR="00BA3A75" w:rsidRPr="008E3732">
        <w:rPr>
          <w:rFonts w:ascii="Roboto" w:hAnsi="Roboto"/>
        </w:rPr>
        <w:t>dra</w:t>
      </w:r>
      <w:r w:rsidR="00910619" w:rsidRPr="008E3732">
        <w:rPr>
          <w:rFonts w:ascii="Roboto" w:hAnsi="Roboto"/>
        </w:rPr>
        <w:t>i</w:t>
      </w:r>
      <w:r w:rsidR="0056557A" w:rsidRPr="008E3732">
        <w:rPr>
          <w:rFonts w:ascii="Roboto" w:hAnsi="Roboto"/>
        </w:rPr>
        <w:t>t-il distinguer les différents services de transport conventionnés</w:t>
      </w:r>
      <w:r w:rsidR="00910619" w:rsidRPr="008E3732">
        <w:rPr>
          <w:rFonts w:ascii="Roboto" w:hAnsi="Roboto"/>
        </w:rPr>
        <w:t xml:space="preserve"> </w:t>
      </w:r>
      <w:r w:rsidR="00F47FB0" w:rsidRPr="008E3732">
        <w:rPr>
          <w:rFonts w:ascii="Roboto" w:hAnsi="Roboto"/>
        </w:rPr>
        <w:t>en fonction du titulaire du contrat de service public</w:t>
      </w:r>
      <w:r w:rsidR="0056557A" w:rsidRPr="008E3732">
        <w:rPr>
          <w:rFonts w:ascii="Roboto" w:hAnsi="Roboto"/>
        </w:rPr>
        <w:t> ?</w:t>
      </w:r>
      <w:r w:rsidR="00CF767F" w:rsidRPr="00CF767F">
        <w:rPr>
          <w:rFonts w:ascii="Roboto" w:hAnsi="Roboto"/>
        </w:rPr>
        <w:t xml:space="preserv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494"/>
      </w:tblGrid>
      <w:tr w:rsidR="00CF767F" w:rsidRPr="0001015F" w14:paraId="0106D292" w14:textId="77777777" w:rsidTr="002B2EE2">
        <w:trPr>
          <w:trHeight w:val="25"/>
        </w:trPr>
        <w:tc>
          <w:tcPr>
            <w:tcW w:w="8494" w:type="dxa"/>
            <w:shd w:val="clear" w:color="auto" w:fill="F2F2F2" w:themeFill="background1" w:themeFillShade="F2"/>
            <w:vAlign w:val="top"/>
          </w:tcPr>
          <w:p w14:paraId="437BD77E" w14:textId="77777777" w:rsidR="00CF767F"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303127133"/>
                <w:placeholder>
                  <w:docPart w:val="F41E4B53DE664E829E382C8AEED4AD47"/>
                </w:placeholder>
                <w:showingPlcHdr/>
                <w:text w:multiLine="1"/>
              </w:sdtPr>
              <w:sdtEndPr/>
              <w:sdtContent>
                <w:r w:rsidR="00CF767F">
                  <w:rPr>
                    <w:rStyle w:val="Textedelespacerserv"/>
                    <w:rFonts w:ascii="Calibri" w:hAnsi="Calibri"/>
                    <w:b/>
                    <w:bCs/>
                    <w:color w:val="676562" w:themeColor="background2" w:themeShade="80"/>
                    <w:szCs w:val="21"/>
                  </w:rPr>
                  <w:t>Saisissez ici votre réponse</w:t>
                </w:r>
                <w:r w:rsidR="00CF767F" w:rsidRPr="003837E0">
                  <w:rPr>
                    <w:rStyle w:val="Textedelespacerserv"/>
                    <w:rFonts w:ascii="Calibri" w:hAnsi="Calibri"/>
                    <w:b/>
                    <w:bCs/>
                    <w:color w:val="676562" w:themeColor="background2" w:themeShade="80"/>
                    <w:szCs w:val="21"/>
                  </w:rPr>
                  <w:t>.</w:t>
                </w:r>
              </w:sdtContent>
            </w:sdt>
          </w:p>
        </w:tc>
      </w:tr>
    </w:tbl>
    <w:p w14:paraId="2CE3CCF8" w14:textId="07C342C0" w:rsidR="00107421" w:rsidRPr="008E3732" w:rsidRDefault="00BE321B" w:rsidP="002B2EE2">
      <w:pPr>
        <w:pStyle w:val="Encadr"/>
        <w:pBdr>
          <w:top w:val="none" w:sz="0" w:space="0" w:color="auto"/>
          <w:bottom w:val="none" w:sz="0" w:space="0" w:color="auto"/>
        </w:pBdr>
        <w:spacing w:before="120" w:after="120"/>
        <w:contextualSpacing w:val="0"/>
        <w:rPr>
          <w:rFonts w:ascii="Roboto" w:hAnsi="Roboto"/>
        </w:rPr>
      </w:pPr>
      <w:r w:rsidRPr="008E3732">
        <w:rPr>
          <w:rFonts w:ascii="Roboto" w:hAnsi="Roboto"/>
        </w:rPr>
        <w:t>Thématique</w:t>
      </w:r>
      <w:r w:rsidR="008F7540" w:rsidRPr="008E3732">
        <w:rPr>
          <w:rFonts w:ascii="Roboto" w:hAnsi="Roboto"/>
        </w:rPr>
        <w:t xml:space="preserve"> </w:t>
      </w:r>
      <w:r w:rsidR="00494AF8" w:rsidRPr="008E3732">
        <w:rPr>
          <w:rFonts w:ascii="Roboto" w:hAnsi="Roboto"/>
        </w:rPr>
        <w:t>3</w:t>
      </w:r>
      <w:r w:rsidR="00107421" w:rsidRPr="008E3732">
        <w:rPr>
          <w:rFonts w:ascii="Roboto" w:hAnsi="Roboto"/>
        </w:rPr>
        <w:t xml:space="preserve"> – Modalités de calcul </w:t>
      </w:r>
      <w:r w:rsidR="00032FFC" w:rsidRPr="008E3732">
        <w:rPr>
          <w:rFonts w:ascii="Roboto" w:hAnsi="Roboto"/>
        </w:rPr>
        <w:t>retenues pour l’application du critère</w:t>
      </w:r>
    </w:p>
    <w:p w14:paraId="39233C74" w14:textId="03974256" w:rsidR="008E00B8" w:rsidRPr="008E3732" w:rsidRDefault="00E85AC3" w:rsidP="008E00B8">
      <w:pPr>
        <w:pStyle w:val="Encadr"/>
        <w:pBdr>
          <w:top w:val="none" w:sz="0" w:space="0" w:color="auto"/>
          <w:bottom w:val="none" w:sz="0" w:space="0" w:color="auto"/>
        </w:pBdr>
        <w:spacing w:before="60" w:after="0"/>
        <w:contextualSpacing w:val="0"/>
        <w:rPr>
          <w:rFonts w:ascii="Roboto" w:hAnsi="Roboto"/>
        </w:rPr>
      </w:pPr>
      <w:r w:rsidRPr="008E3732">
        <w:rPr>
          <w:rFonts w:ascii="Roboto" w:hAnsi="Roboto"/>
        </w:rPr>
        <w:t xml:space="preserve">Jugeriez-vous pertinent de recourir, en </w:t>
      </w:r>
      <w:r w:rsidR="00F47FB0" w:rsidRPr="008E3732">
        <w:rPr>
          <w:rFonts w:ascii="Roboto" w:hAnsi="Roboto"/>
        </w:rPr>
        <w:t>tant que</w:t>
      </w:r>
      <w:r w:rsidR="00107421" w:rsidRPr="008E3732">
        <w:rPr>
          <w:rFonts w:ascii="Roboto" w:hAnsi="Roboto"/>
        </w:rPr>
        <w:t xml:space="preserve"> modalité </w:t>
      </w:r>
      <w:r w:rsidRPr="008E3732">
        <w:rPr>
          <w:rFonts w:ascii="Roboto" w:hAnsi="Roboto"/>
        </w:rPr>
        <w:t xml:space="preserve">générale </w:t>
      </w:r>
      <w:r w:rsidR="00107421" w:rsidRPr="008E3732">
        <w:rPr>
          <w:rFonts w:ascii="Roboto" w:hAnsi="Roboto"/>
        </w:rPr>
        <w:t xml:space="preserve">de calcul, </w:t>
      </w:r>
      <w:r w:rsidR="001162F2" w:rsidRPr="008E3732">
        <w:rPr>
          <w:rFonts w:ascii="Roboto" w:hAnsi="Roboto"/>
        </w:rPr>
        <w:t>à l</w:t>
      </w:r>
      <w:r w:rsidR="00107421" w:rsidRPr="008E3732">
        <w:rPr>
          <w:rFonts w:ascii="Roboto" w:hAnsi="Roboto"/>
        </w:rPr>
        <w:t xml:space="preserve">a programmation prévisionnelle </w:t>
      </w:r>
      <w:r w:rsidR="00531996" w:rsidRPr="008E3732">
        <w:rPr>
          <w:rFonts w:ascii="Roboto" w:hAnsi="Roboto"/>
        </w:rPr>
        <w:t xml:space="preserve">du </w:t>
      </w:r>
      <w:r w:rsidR="00107421" w:rsidRPr="008E3732">
        <w:rPr>
          <w:rFonts w:ascii="Roboto" w:hAnsi="Roboto"/>
        </w:rPr>
        <w:t>plan de transport</w:t>
      </w:r>
      <w:r w:rsidRPr="008E3732">
        <w:rPr>
          <w:rFonts w:ascii="Roboto" w:hAnsi="Roboto"/>
        </w:rPr>
        <w:t xml:space="preserve"> </w:t>
      </w:r>
      <w:r w:rsidR="006261D8" w:rsidRPr="008E3732">
        <w:rPr>
          <w:rFonts w:ascii="Roboto" w:hAnsi="Roboto"/>
        </w:rPr>
        <w:t xml:space="preserve">et pas uniquement </w:t>
      </w:r>
      <w:r w:rsidR="00F47FB0" w:rsidRPr="008E3732">
        <w:rPr>
          <w:rFonts w:ascii="Roboto" w:hAnsi="Roboto"/>
        </w:rPr>
        <w:t>aux</w:t>
      </w:r>
      <w:r w:rsidRPr="008E3732">
        <w:rPr>
          <w:rFonts w:ascii="Roboto" w:hAnsi="Roboto"/>
        </w:rPr>
        <w:t xml:space="preserve"> données de fréquentation passées </w:t>
      </w:r>
      <w:r w:rsidR="00107421" w:rsidRPr="008E3732">
        <w:rPr>
          <w:rFonts w:ascii="Roboto" w:hAnsi="Roboto"/>
        </w:rPr>
        <w:t>?</w:t>
      </w:r>
      <w:r w:rsidR="006261D8" w:rsidRPr="008E3732">
        <w:rPr>
          <w:rFonts w:ascii="Roboto" w:hAnsi="Roboto"/>
        </w:rPr>
        <w:t xml:space="preserve"> Si oui, dans quelle proportion</w:t>
      </w:r>
      <w:r w:rsidR="00B157CD" w:rsidRPr="008E3732">
        <w:rPr>
          <w:rFonts w:ascii="Roboto" w:hAnsi="Roboto"/>
        </w:rPr>
        <w:t xml:space="preserve"> et </w:t>
      </w:r>
      <w:r w:rsidR="00320AD7" w:rsidRPr="008E3732">
        <w:rPr>
          <w:rFonts w:ascii="Roboto" w:hAnsi="Roboto"/>
        </w:rPr>
        <w:t>sur</w:t>
      </w:r>
      <w:r w:rsidR="00B157CD" w:rsidRPr="008E3732">
        <w:rPr>
          <w:rFonts w:ascii="Roboto" w:hAnsi="Roboto"/>
        </w:rPr>
        <w:t xml:space="preserve"> quel horizon</w:t>
      </w:r>
      <w:r w:rsidR="006261D8" w:rsidRPr="008E3732">
        <w:rPr>
          <w:rFonts w:ascii="Roboto" w:hAnsi="Roboto"/>
        </w:rPr>
        <w:t> ?</w:t>
      </w:r>
      <w:r w:rsidR="008E00B8" w:rsidRPr="008E00B8">
        <w:rPr>
          <w:rFonts w:ascii="Roboto" w:hAnsi="Roboto"/>
        </w:rPr>
        <w:t xml:space="preserv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FA2FAD" w:rsidRPr="0001015F" w14:paraId="4D3B9F4B" w14:textId="77777777" w:rsidTr="00B54FBE">
        <w:trPr>
          <w:trHeight w:val="25"/>
        </w:trPr>
        <w:tc>
          <w:tcPr>
            <w:tcW w:w="1690" w:type="dxa"/>
            <w:shd w:val="clear" w:color="auto" w:fill="F2F2F2" w:themeFill="background1" w:themeFillShade="F2"/>
            <w:vAlign w:val="top"/>
          </w:tcPr>
          <w:p w14:paraId="199E50D6" w14:textId="77777777" w:rsidR="00FA2FAD"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125111027"/>
                <w14:checkbox>
                  <w14:checked w14:val="0"/>
                  <w14:checkedState w14:val="2612" w14:font="MS Gothic"/>
                  <w14:uncheckedState w14:val="2610" w14:font="MS Gothic"/>
                </w14:checkbox>
              </w:sdtPr>
              <w:sdtEndPr/>
              <w:sdtContent>
                <w:r w:rsidR="00FA2FAD">
                  <w:rPr>
                    <w:rFonts w:ascii="MS Gothic" w:eastAsia="MS Gothic" w:hAnsi="MS Gothic" w:cs="Calibri" w:hint="eastAsia"/>
                    <w:b/>
                    <w:bCs/>
                    <w:color w:val="002060"/>
                    <w:szCs w:val="21"/>
                  </w:rPr>
                  <w:t>☐</w:t>
                </w:r>
              </w:sdtContent>
            </w:sdt>
            <w:r w:rsidR="00FA2FAD">
              <w:rPr>
                <w:rFonts w:ascii="Calibri" w:hAnsi="Calibri" w:cs="Calibri"/>
                <w:b/>
                <w:bCs/>
                <w:color w:val="002060"/>
                <w:szCs w:val="21"/>
              </w:rPr>
              <w:t xml:space="preserve"> Oui   </w:t>
            </w:r>
            <w:sdt>
              <w:sdtPr>
                <w:rPr>
                  <w:rFonts w:ascii="Calibri" w:hAnsi="Calibri" w:cs="Calibri"/>
                  <w:b/>
                  <w:bCs/>
                  <w:color w:val="002060"/>
                  <w:szCs w:val="21"/>
                </w:rPr>
                <w:id w:val="636770883"/>
                <w14:checkbox>
                  <w14:checked w14:val="0"/>
                  <w14:checkedState w14:val="2612" w14:font="MS Gothic"/>
                  <w14:uncheckedState w14:val="2610" w14:font="MS Gothic"/>
                </w14:checkbox>
              </w:sdtPr>
              <w:sdtEndPr/>
              <w:sdtContent>
                <w:r w:rsidR="00FA2FAD">
                  <w:rPr>
                    <w:rFonts w:ascii="MS Gothic" w:eastAsia="MS Gothic" w:hAnsi="MS Gothic" w:cs="Calibri" w:hint="eastAsia"/>
                    <w:b/>
                    <w:bCs/>
                    <w:color w:val="002060"/>
                    <w:szCs w:val="21"/>
                  </w:rPr>
                  <w:t>☐</w:t>
                </w:r>
              </w:sdtContent>
            </w:sdt>
            <w:r w:rsidR="00FA2FAD">
              <w:rPr>
                <w:rFonts w:ascii="Calibri" w:hAnsi="Calibri" w:cs="Calibri"/>
                <w:b/>
                <w:bCs/>
                <w:color w:val="002060"/>
                <w:szCs w:val="21"/>
              </w:rPr>
              <w:t xml:space="preserve"> Non</w:t>
            </w:r>
          </w:p>
        </w:tc>
        <w:tc>
          <w:tcPr>
            <w:tcW w:w="6859" w:type="dxa"/>
            <w:shd w:val="clear" w:color="auto" w:fill="F2F2F2" w:themeFill="background1" w:themeFillShade="F2"/>
            <w:vAlign w:val="top"/>
          </w:tcPr>
          <w:p w14:paraId="698FD06C" w14:textId="77777777" w:rsidR="00FA2FAD"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546415898"/>
                <w:placeholder>
                  <w:docPart w:val="C767C92620C74BC89A95992D563147F4"/>
                </w:placeholder>
                <w:showingPlcHdr/>
                <w:text w:multiLine="1"/>
              </w:sdtPr>
              <w:sdtEndPr/>
              <w:sdtContent>
                <w:r w:rsidR="00FA2FAD">
                  <w:rPr>
                    <w:rStyle w:val="Textedelespacerserv"/>
                    <w:rFonts w:ascii="Calibri" w:hAnsi="Calibri"/>
                    <w:b/>
                    <w:bCs/>
                    <w:color w:val="676562" w:themeColor="background2" w:themeShade="80"/>
                    <w:szCs w:val="21"/>
                  </w:rPr>
                  <w:t>Saisissez ici un complément de réponse</w:t>
                </w:r>
                <w:r w:rsidR="00FA2FAD" w:rsidRPr="003837E0">
                  <w:rPr>
                    <w:rStyle w:val="Textedelespacerserv"/>
                    <w:rFonts w:ascii="Calibri" w:hAnsi="Calibri"/>
                    <w:b/>
                    <w:bCs/>
                    <w:color w:val="676562" w:themeColor="background2" w:themeShade="80"/>
                    <w:szCs w:val="21"/>
                  </w:rPr>
                  <w:t>.</w:t>
                </w:r>
              </w:sdtContent>
            </w:sdt>
          </w:p>
        </w:tc>
      </w:tr>
    </w:tbl>
    <w:p w14:paraId="3E21FAEF" w14:textId="77777777" w:rsidR="008E00B8" w:rsidRPr="002B2EE2" w:rsidRDefault="008E00B8" w:rsidP="002B2EE2">
      <w:pPr>
        <w:pStyle w:val="Encadr"/>
        <w:pBdr>
          <w:top w:val="none" w:sz="0" w:space="0" w:color="auto"/>
        </w:pBdr>
        <w:spacing w:before="0" w:after="0"/>
        <w:contextualSpacing w:val="0"/>
        <w:rPr>
          <w:rFonts w:ascii="Roboto" w:hAnsi="Roboto"/>
          <w:sz w:val="2"/>
          <w:szCs w:val="2"/>
        </w:rPr>
      </w:pPr>
    </w:p>
    <w:p w14:paraId="7E65910E" w14:textId="15797EBB" w:rsidR="00947FA9" w:rsidRPr="008E3732" w:rsidRDefault="00947FA9" w:rsidP="00FC3616">
      <w:pPr>
        <w:pStyle w:val="Paragraphedeliste"/>
        <w:numPr>
          <w:ilvl w:val="0"/>
          <w:numId w:val="16"/>
        </w:numPr>
        <w:spacing w:before="480" w:after="480"/>
        <w:ind w:left="426" w:hanging="284"/>
        <w:jc w:val="left"/>
        <w:rPr>
          <w:b/>
        </w:rPr>
      </w:pPr>
      <w:bookmarkStart w:id="13" w:name="_Toc48744860"/>
      <w:r w:rsidRPr="008E3732">
        <w:rPr>
          <w:b/>
        </w:rPr>
        <w:t xml:space="preserve">Le cas spécifique des gares exclues d’office </w:t>
      </w:r>
      <w:r w:rsidR="00F738B0" w:rsidRPr="008E3732">
        <w:rPr>
          <w:b/>
        </w:rPr>
        <w:t>du</w:t>
      </w:r>
      <w:r w:rsidRPr="008E3732">
        <w:rPr>
          <w:b/>
        </w:rPr>
        <w:t xml:space="preserve"> dispositif</w:t>
      </w:r>
      <w:r w:rsidR="00F738B0" w:rsidRPr="008E3732">
        <w:rPr>
          <w:b/>
        </w:rPr>
        <w:t xml:space="preserve"> de l’article L.</w:t>
      </w:r>
      <w:r w:rsidR="00FA2FAD">
        <w:rPr>
          <w:b/>
        </w:rPr>
        <w:t> </w:t>
      </w:r>
      <w:r w:rsidR="00F738B0" w:rsidRPr="008E3732">
        <w:rPr>
          <w:b/>
        </w:rPr>
        <w:t>2121-17-4 du code des transports</w:t>
      </w:r>
      <w:bookmarkEnd w:id="13"/>
    </w:p>
    <w:p w14:paraId="43351C88" w14:textId="32B67AF2" w:rsidR="006606E8" w:rsidRPr="008E3732" w:rsidRDefault="00947FA9" w:rsidP="00375994">
      <w:pPr>
        <w:ind w:left="-426"/>
      </w:pPr>
      <w:r w:rsidRPr="008E3732">
        <w:t>Le projet de décret</w:t>
      </w:r>
      <w:r w:rsidR="00446043" w:rsidRPr="008E3732">
        <w:t xml:space="preserve"> d’application de l’article L.2121-17-4 du code des transports</w:t>
      </w:r>
      <w:r w:rsidRPr="008E3732">
        <w:t xml:space="preserve"> prévoit que s</w:t>
      </w:r>
      <w:r w:rsidR="001B2FC8" w:rsidRPr="008E3732">
        <w:t>ont exclu</w:t>
      </w:r>
      <w:r w:rsidR="00F35499" w:rsidRPr="008E3732">
        <w:t>e</w:t>
      </w:r>
      <w:r w:rsidR="001B2FC8" w:rsidRPr="008E3732">
        <w:t xml:space="preserve">s du champ </w:t>
      </w:r>
      <w:r w:rsidR="00F738B0" w:rsidRPr="008E3732">
        <w:t xml:space="preserve">d’application </w:t>
      </w:r>
      <w:r w:rsidRPr="008E3732">
        <w:t xml:space="preserve">du dispositif </w:t>
      </w:r>
      <w:r w:rsidR="001B2FC8" w:rsidRPr="008E3732">
        <w:t>les gares d’intérêt national dont la fréquentation annuelle est supérieure à un seuil fixé par arrêté du ministre chargé des transports.</w:t>
      </w:r>
      <w:r w:rsidRPr="008E3732">
        <w:t xml:space="preserve"> </w:t>
      </w:r>
    </w:p>
    <w:p w14:paraId="6F4F64DD" w14:textId="08AE8242" w:rsidR="00324DEA" w:rsidRPr="008E3732" w:rsidRDefault="00446043" w:rsidP="00375994">
      <w:pPr>
        <w:ind w:left="-426"/>
      </w:pPr>
      <w:r w:rsidRPr="008E3732">
        <w:lastRenderedPageBreak/>
        <w:t>Si d</w:t>
      </w:r>
      <w:r w:rsidR="00B44953" w:rsidRPr="008E3732">
        <w:t>es gares A pourront être exclues du dispositif</w:t>
      </w:r>
      <w:r w:rsidRPr="008E3732">
        <w:t>, le projet de décret prévoit</w:t>
      </w:r>
      <w:r w:rsidR="00FA2FAD">
        <w:t xml:space="preserve">, à l’inverse, </w:t>
      </w:r>
      <w:r w:rsidR="00B44953" w:rsidRPr="008E3732">
        <w:t>que</w:t>
      </w:r>
      <w:r w:rsidR="00BD2B6E" w:rsidRPr="008E3732">
        <w:t xml:space="preserve"> les </w:t>
      </w:r>
      <w:r w:rsidR="0048694C" w:rsidRPr="008E3732">
        <w:t>gares B et C</w:t>
      </w:r>
      <w:r w:rsidR="00BD2B6E" w:rsidRPr="008E3732">
        <w:t xml:space="preserve"> sont automatiquement considérées comme éligibles au dispositif</w:t>
      </w:r>
      <w:r w:rsidR="00B44953" w:rsidRPr="008E3732">
        <w:t xml:space="preserve"> et ce </w:t>
      </w:r>
      <w:r w:rsidR="003122EB" w:rsidRPr="008E3732">
        <w:t>quel que soit le niveau de fréquentation de ces gares</w:t>
      </w:r>
      <w:r w:rsidR="00BD2B6E" w:rsidRPr="008E3732">
        <w:t xml:space="preserve">. </w:t>
      </w:r>
    </w:p>
    <w:p w14:paraId="6D6C003A" w14:textId="20CC0011" w:rsidR="00167E0A" w:rsidRPr="008E3732" w:rsidRDefault="00BE321B" w:rsidP="002B2EE2">
      <w:pPr>
        <w:pStyle w:val="Encadr"/>
        <w:pBdr>
          <w:bottom w:val="none" w:sz="0" w:space="0" w:color="auto"/>
        </w:pBdr>
        <w:spacing w:before="120" w:after="120"/>
        <w:contextualSpacing w:val="0"/>
        <w:rPr>
          <w:rFonts w:ascii="Roboto" w:hAnsi="Roboto"/>
        </w:rPr>
      </w:pPr>
      <w:r w:rsidRPr="008E3732">
        <w:rPr>
          <w:rFonts w:ascii="Roboto" w:hAnsi="Roboto"/>
        </w:rPr>
        <w:t>Thématique</w:t>
      </w:r>
      <w:r w:rsidR="00167E0A" w:rsidRPr="008E3732">
        <w:rPr>
          <w:rFonts w:ascii="Roboto" w:hAnsi="Roboto"/>
        </w:rPr>
        <w:t xml:space="preserve"> </w:t>
      </w:r>
      <w:r w:rsidR="00375994" w:rsidRPr="008E3732">
        <w:rPr>
          <w:rFonts w:ascii="Roboto" w:hAnsi="Roboto"/>
        </w:rPr>
        <w:t>4</w:t>
      </w:r>
      <w:r w:rsidR="00167E0A" w:rsidRPr="008E3732">
        <w:rPr>
          <w:rFonts w:ascii="Roboto" w:hAnsi="Roboto"/>
        </w:rPr>
        <w:t xml:space="preserve"> – </w:t>
      </w:r>
      <w:r w:rsidR="006344B5" w:rsidRPr="008E3732">
        <w:rPr>
          <w:rFonts w:ascii="Roboto" w:hAnsi="Roboto"/>
        </w:rPr>
        <w:t xml:space="preserve">Niveau du seuil et </w:t>
      </w:r>
      <w:r w:rsidR="00DD21C7" w:rsidRPr="008E3732">
        <w:rPr>
          <w:rFonts w:ascii="Roboto" w:hAnsi="Roboto"/>
        </w:rPr>
        <w:t>a</w:t>
      </w:r>
      <w:r w:rsidR="00167E0A" w:rsidRPr="008E3732">
        <w:rPr>
          <w:rFonts w:ascii="Roboto" w:hAnsi="Roboto"/>
        </w:rPr>
        <w:t>utres hypothèses d’exclusion de gares du dispositif</w:t>
      </w:r>
    </w:p>
    <w:p w14:paraId="330CD211" w14:textId="2717F2D5" w:rsidR="001221CC" w:rsidRDefault="001221CC" w:rsidP="002B2EE2">
      <w:pPr>
        <w:pStyle w:val="Encadr"/>
        <w:pBdr>
          <w:top w:val="none" w:sz="0" w:space="0" w:color="auto"/>
          <w:bottom w:val="none" w:sz="0" w:space="0" w:color="auto"/>
        </w:pBdr>
        <w:spacing w:before="0" w:after="60"/>
        <w:contextualSpacing w:val="0"/>
        <w:rPr>
          <w:rFonts w:ascii="Roboto" w:hAnsi="Roboto"/>
        </w:rPr>
      </w:pPr>
      <w:r w:rsidRPr="008E3732">
        <w:rPr>
          <w:rFonts w:ascii="Roboto" w:hAnsi="Roboto"/>
        </w:rPr>
        <w:t>Le recours à un arrêté pour le seuil vous semble-t-il pertinent, notamment en termes de visibilité </w:t>
      </w:r>
      <w:r w:rsidR="00BE321B" w:rsidRPr="008E3732">
        <w:rPr>
          <w:rFonts w:ascii="Roboto" w:hAnsi="Roboto"/>
        </w:rPr>
        <w:t xml:space="preserve">sur le futur </w:t>
      </w:r>
      <w:r w:rsidRPr="008E3732">
        <w:rPr>
          <w:rFonts w:ascii="Roboto" w:hAnsi="Roboto"/>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FA2FAD" w:rsidRPr="0001015F" w14:paraId="41914B56" w14:textId="77777777" w:rsidTr="00B54FBE">
        <w:trPr>
          <w:trHeight w:val="25"/>
        </w:trPr>
        <w:tc>
          <w:tcPr>
            <w:tcW w:w="1690" w:type="dxa"/>
            <w:shd w:val="clear" w:color="auto" w:fill="F2F2F2" w:themeFill="background1" w:themeFillShade="F2"/>
            <w:vAlign w:val="top"/>
          </w:tcPr>
          <w:p w14:paraId="34C6C016" w14:textId="77777777" w:rsidR="00FA2FAD" w:rsidRPr="0001015F" w:rsidRDefault="0001319A" w:rsidP="00E7631F">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11031197"/>
                <w14:checkbox>
                  <w14:checked w14:val="0"/>
                  <w14:checkedState w14:val="2612" w14:font="MS Gothic"/>
                  <w14:uncheckedState w14:val="2610" w14:font="MS Gothic"/>
                </w14:checkbox>
              </w:sdtPr>
              <w:sdtEndPr/>
              <w:sdtContent>
                <w:r w:rsidR="00FA2FAD">
                  <w:rPr>
                    <w:rFonts w:ascii="MS Gothic" w:eastAsia="MS Gothic" w:hAnsi="MS Gothic" w:cs="Calibri" w:hint="eastAsia"/>
                    <w:b/>
                    <w:bCs/>
                    <w:color w:val="002060"/>
                    <w:szCs w:val="21"/>
                  </w:rPr>
                  <w:t>☐</w:t>
                </w:r>
              </w:sdtContent>
            </w:sdt>
            <w:r w:rsidR="00FA2FAD">
              <w:rPr>
                <w:rFonts w:ascii="Calibri" w:hAnsi="Calibri" w:cs="Calibri"/>
                <w:b/>
                <w:bCs/>
                <w:color w:val="002060"/>
                <w:szCs w:val="21"/>
              </w:rPr>
              <w:t xml:space="preserve"> Oui   </w:t>
            </w:r>
            <w:sdt>
              <w:sdtPr>
                <w:rPr>
                  <w:rFonts w:ascii="Calibri" w:hAnsi="Calibri" w:cs="Calibri"/>
                  <w:b/>
                  <w:bCs/>
                  <w:color w:val="002060"/>
                  <w:szCs w:val="21"/>
                </w:rPr>
                <w:id w:val="1286773381"/>
                <w14:checkbox>
                  <w14:checked w14:val="0"/>
                  <w14:checkedState w14:val="2612" w14:font="MS Gothic"/>
                  <w14:uncheckedState w14:val="2610" w14:font="MS Gothic"/>
                </w14:checkbox>
              </w:sdtPr>
              <w:sdtEndPr/>
              <w:sdtContent>
                <w:r w:rsidR="00FA2FAD">
                  <w:rPr>
                    <w:rFonts w:ascii="MS Gothic" w:eastAsia="MS Gothic" w:hAnsi="MS Gothic" w:cs="Calibri" w:hint="eastAsia"/>
                    <w:b/>
                    <w:bCs/>
                    <w:color w:val="002060"/>
                    <w:szCs w:val="21"/>
                  </w:rPr>
                  <w:t>☐</w:t>
                </w:r>
              </w:sdtContent>
            </w:sdt>
            <w:r w:rsidR="00FA2FAD">
              <w:rPr>
                <w:rFonts w:ascii="Calibri" w:hAnsi="Calibri" w:cs="Calibri"/>
                <w:b/>
                <w:bCs/>
                <w:color w:val="002060"/>
                <w:szCs w:val="21"/>
              </w:rPr>
              <w:t xml:space="preserve"> Non</w:t>
            </w:r>
          </w:p>
        </w:tc>
        <w:tc>
          <w:tcPr>
            <w:tcW w:w="6859" w:type="dxa"/>
            <w:shd w:val="clear" w:color="auto" w:fill="F2F2F2" w:themeFill="background1" w:themeFillShade="F2"/>
            <w:vAlign w:val="top"/>
          </w:tcPr>
          <w:p w14:paraId="47C3E768" w14:textId="77777777" w:rsidR="00FA2FAD" w:rsidRPr="0001015F" w:rsidRDefault="0001319A">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859472049"/>
                <w:placeholder>
                  <w:docPart w:val="92C3CF2D8AB448CFA9FFF7AC62A732DF"/>
                </w:placeholder>
                <w:showingPlcHdr/>
                <w:text w:multiLine="1"/>
              </w:sdtPr>
              <w:sdtEndPr/>
              <w:sdtContent>
                <w:r w:rsidR="00FA2FAD">
                  <w:rPr>
                    <w:rStyle w:val="Textedelespacerserv"/>
                    <w:rFonts w:ascii="Calibri" w:hAnsi="Calibri"/>
                    <w:b/>
                    <w:bCs/>
                    <w:color w:val="676562" w:themeColor="background2" w:themeShade="80"/>
                    <w:szCs w:val="21"/>
                  </w:rPr>
                  <w:t>Saisissez ici un complément de réponse</w:t>
                </w:r>
                <w:r w:rsidR="00FA2FAD" w:rsidRPr="003837E0">
                  <w:rPr>
                    <w:rStyle w:val="Textedelespacerserv"/>
                    <w:rFonts w:ascii="Calibri" w:hAnsi="Calibri"/>
                    <w:b/>
                    <w:bCs/>
                    <w:color w:val="676562" w:themeColor="background2" w:themeShade="80"/>
                    <w:szCs w:val="21"/>
                  </w:rPr>
                  <w:t>.</w:t>
                </w:r>
              </w:sdtContent>
            </w:sdt>
          </w:p>
        </w:tc>
      </w:tr>
    </w:tbl>
    <w:p w14:paraId="69688E61" w14:textId="794BCBA9" w:rsidR="00FA2FAD" w:rsidRPr="008E3732" w:rsidRDefault="00167E0A" w:rsidP="00E7631F">
      <w:pPr>
        <w:pStyle w:val="Encadr"/>
        <w:pBdr>
          <w:top w:val="none" w:sz="0" w:space="0" w:color="auto"/>
          <w:bottom w:val="none" w:sz="0" w:space="0" w:color="auto"/>
        </w:pBdr>
        <w:spacing w:before="60" w:after="0"/>
        <w:contextualSpacing w:val="0"/>
        <w:rPr>
          <w:rFonts w:ascii="Roboto" w:hAnsi="Roboto"/>
        </w:rPr>
      </w:pPr>
      <w:r w:rsidRPr="008E3732">
        <w:rPr>
          <w:rFonts w:ascii="Roboto" w:hAnsi="Roboto"/>
        </w:rPr>
        <w:t xml:space="preserve">Quel seuil d’exclusion du champ d’application du dispositif vous apparaitrait pertinent ? </w:t>
      </w:r>
      <w:r w:rsidR="00FA2FAD">
        <w:rPr>
          <w:rFonts w:ascii="Roboto" w:hAnsi="Roboto"/>
        </w:rPr>
        <w:t>À</w:t>
      </w:r>
      <w:r w:rsidRPr="008E3732">
        <w:rPr>
          <w:rFonts w:ascii="Roboto" w:hAnsi="Roboto"/>
        </w:rPr>
        <w:t xml:space="preserve"> quel niveau </w:t>
      </w:r>
      <w:r w:rsidR="00036398" w:rsidRPr="008E3732">
        <w:rPr>
          <w:rFonts w:ascii="Roboto" w:hAnsi="Roboto"/>
        </w:rPr>
        <w:t>d</w:t>
      </w:r>
      <w:r w:rsidR="001221CC" w:rsidRPr="008E3732">
        <w:rPr>
          <w:rFonts w:ascii="Roboto" w:hAnsi="Roboto"/>
        </w:rPr>
        <w:t>evrait-il</w:t>
      </w:r>
      <w:r w:rsidRPr="008E3732">
        <w:rPr>
          <w:rFonts w:ascii="Roboto" w:hAnsi="Roboto"/>
        </w:rPr>
        <w:t>, selon vous, être fixé</w:t>
      </w:r>
      <w:r w:rsidR="00C02159" w:rsidRPr="008E3732">
        <w:rPr>
          <w:rFonts w:ascii="Roboto" w:hAnsi="Roboto"/>
        </w:rPr>
        <w:t xml:space="preserve"> </w:t>
      </w:r>
      <w:r w:rsidRPr="008E3732">
        <w:rPr>
          <w:rFonts w:ascii="Roboto" w:hAnsi="Roboto"/>
        </w:rPr>
        <w:t>?</w:t>
      </w:r>
      <w:r w:rsidR="00FA2FAD" w:rsidRPr="00FA2FAD">
        <w:rPr>
          <w:rFonts w:ascii="Roboto" w:hAnsi="Roboto"/>
        </w:rPr>
        <w:t xml:space="preserv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494"/>
      </w:tblGrid>
      <w:tr w:rsidR="00FA2FAD" w:rsidRPr="0001015F" w14:paraId="6C06B5E6" w14:textId="77777777" w:rsidTr="00B54FBE">
        <w:trPr>
          <w:trHeight w:val="25"/>
        </w:trPr>
        <w:tc>
          <w:tcPr>
            <w:tcW w:w="8494" w:type="dxa"/>
            <w:shd w:val="clear" w:color="auto" w:fill="F2F2F2" w:themeFill="background1" w:themeFillShade="F2"/>
            <w:vAlign w:val="top"/>
          </w:tcPr>
          <w:p w14:paraId="6B2B025E" w14:textId="77777777" w:rsidR="00FA2FAD" w:rsidRPr="0001015F" w:rsidRDefault="0001319A">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21912107"/>
                <w:placeholder>
                  <w:docPart w:val="13E871E58CCC4BCD99776F95C4487B23"/>
                </w:placeholder>
                <w:showingPlcHdr/>
                <w:text w:multiLine="1"/>
              </w:sdtPr>
              <w:sdtEndPr/>
              <w:sdtContent>
                <w:r w:rsidR="00FA2FAD">
                  <w:rPr>
                    <w:rStyle w:val="Textedelespacerserv"/>
                    <w:rFonts w:ascii="Calibri" w:hAnsi="Calibri"/>
                    <w:b/>
                    <w:bCs/>
                    <w:color w:val="676562" w:themeColor="background2" w:themeShade="80"/>
                    <w:szCs w:val="21"/>
                  </w:rPr>
                  <w:t>Saisissez ici votre réponse</w:t>
                </w:r>
                <w:r w:rsidR="00FA2FAD" w:rsidRPr="003837E0">
                  <w:rPr>
                    <w:rStyle w:val="Textedelespacerserv"/>
                    <w:rFonts w:ascii="Calibri" w:hAnsi="Calibri"/>
                    <w:b/>
                    <w:bCs/>
                    <w:color w:val="676562" w:themeColor="background2" w:themeShade="80"/>
                    <w:szCs w:val="21"/>
                  </w:rPr>
                  <w:t>.</w:t>
                </w:r>
              </w:sdtContent>
            </w:sdt>
          </w:p>
        </w:tc>
      </w:tr>
    </w:tbl>
    <w:p w14:paraId="39EE4919" w14:textId="39B06EBB" w:rsidR="00FA2FAD" w:rsidRDefault="00047EB9" w:rsidP="002B2EE2">
      <w:pPr>
        <w:pStyle w:val="Encadr"/>
        <w:pBdr>
          <w:top w:val="none" w:sz="0" w:space="0" w:color="auto"/>
          <w:bottom w:val="none" w:sz="0" w:space="0" w:color="auto"/>
        </w:pBdr>
        <w:spacing w:before="0" w:after="60"/>
        <w:contextualSpacing w:val="0"/>
        <w:rPr>
          <w:rFonts w:ascii="Roboto" w:hAnsi="Roboto"/>
        </w:rPr>
      </w:pPr>
      <w:r w:rsidRPr="008E3732">
        <w:rPr>
          <w:rFonts w:ascii="Roboto" w:hAnsi="Roboto"/>
        </w:rPr>
        <w:t xml:space="preserve">Vous semble-t-il pertinent d’appliquer ce seuil aux seules gares d’intérêt national comme le prévoit le projet de décret ?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FA2FAD" w:rsidRPr="0001015F" w14:paraId="7DEE27CE" w14:textId="77777777" w:rsidTr="00B54FBE">
        <w:trPr>
          <w:trHeight w:val="25"/>
        </w:trPr>
        <w:tc>
          <w:tcPr>
            <w:tcW w:w="1690" w:type="dxa"/>
            <w:shd w:val="clear" w:color="auto" w:fill="F2F2F2" w:themeFill="background1" w:themeFillShade="F2"/>
            <w:vAlign w:val="top"/>
          </w:tcPr>
          <w:p w14:paraId="07431017" w14:textId="77777777" w:rsidR="00FA2FAD" w:rsidRPr="0001015F" w:rsidRDefault="0001319A" w:rsidP="00E7631F">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58093054"/>
                <w14:checkbox>
                  <w14:checked w14:val="0"/>
                  <w14:checkedState w14:val="2612" w14:font="MS Gothic"/>
                  <w14:uncheckedState w14:val="2610" w14:font="MS Gothic"/>
                </w14:checkbox>
              </w:sdtPr>
              <w:sdtEndPr/>
              <w:sdtContent>
                <w:r w:rsidR="00FA2FAD">
                  <w:rPr>
                    <w:rFonts w:ascii="MS Gothic" w:eastAsia="MS Gothic" w:hAnsi="MS Gothic" w:cs="Calibri" w:hint="eastAsia"/>
                    <w:b/>
                    <w:bCs/>
                    <w:color w:val="002060"/>
                    <w:szCs w:val="21"/>
                  </w:rPr>
                  <w:t>☐</w:t>
                </w:r>
              </w:sdtContent>
            </w:sdt>
            <w:r w:rsidR="00FA2FAD">
              <w:rPr>
                <w:rFonts w:ascii="Calibri" w:hAnsi="Calibri" w:cs="Calibri"/>
                <w:b/>
                <w:bCs/>
                <w:color w:val="002060"/>
                <w:szCs w:val="21"/>
              </w:rPr>
              <w:t xml:space="preserve"> Oui   </w:t>
            </w:r>
            <w:sdt>
              <w:sdtPr>
                <w:rPr>
                  <w:rFonts w:ascii="Calibri" w:hAnsi="Calibri" w:cs="Calibri"/>
                  <w:b/>
                  <w:bCs/>
                  <w:color w:val="002060"/>
                  <w:szCs w:val="21"/>
                </w:rPr>
                <w:id w:val="5264251"/>
                <w14:checkbox>
                  <w14:checked w14:val="0"/>
                  <w14:checkedState w14:val="2612" w14:font="MS Gothic"/>
                  <w14:uncheckedState w14:val="2610" w14:font="MS Gothic"/>
                </w14:checkbox>
              </w:sdtPr>
              <w:sdtEndPr/>
              <w:sdtContent>
                <w:r w:rsidR="00FA2FAD">
                  <w:rPr>
                    <w:rFonts w:ascii="MS Gothic" w:eastAsia="MS Gothic" w:hAnsi="MS Gothic" w:cs="Calibri" w:hint="eastAsia"/>
                    <w:b/>
                    <w:bCs/>
                    <w:color w:val="002060"/>
                    <w:szCs w:val="21"/>
                  </w:rPr>
                  <w:t>☐</w:t>
                </w:r>
              </w:sdtContent>
            </w:sdt>
            <w:r w:rsidR="00FA2FAD">
              <w:rPr>
                <w:rFonts w:ascii="Calibri" w:hAnsi="Calibri" w:cs="Calibri"/>
                <w:b/>
                <w:bCs/>
                <w:color w:val="002060"/>
                <w:szCs w:val="21"/>
              </w:rPr>
              <w:t xml:space="preserve"> Non</w:t>
            </w:r>
          </w:p>
        </w:tc>
        <w:tc>
          <w:tcPr>
            <w:tcW w:w="6859" w:type="dxa"/>
            <w:shd w:val="clear" w:color="auto" w:fill="F2F2F2" w:themeFill="background1" w:themeFillShade="F2"/>
            <w:vAlign w:val="top"/>
          </w:tcPr>
          <w:p w14:paraId="32CD02B8" w14:textId="77777777" w:rsidR="00FA2FAD" w:rsidRPr="0001015F" w:rsidRDefault="0001319A">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92300312"/>
                <w:placeholder>
                  <w:docPart w:val="FEB7A031960043F386B73D64873A5BD2"/>
                </w:placeholder>
                <w:showingPlcHdr/>
                <w:text w:multiLine="1"/>
              </w:sdtPr>
              <w:sdtEndPr/>
              <w:sdtContent>
                <w:r w:rsidR="00FA2FAD">
                  <w:rPr>
                    <w:rStyle w:val="Textedelespacerserv"/>
                    <w:rFonts w:ascii="Calibri" w:hAnsi="Calibri"/>
                    <w:b/>
                    <w:bCs/>
                    <w:color w:val="676562" w:themeColor="background2" w:themeShade="80"/>
                    <w:szCs w:val="21"/>
                  </w:rPr>
                  <w:t>Saisissez ici un complément de réponse</w:t>
                </w:r>
                <w:r w:rsidR="00FA2FAD" w:rsidRPr="003837E0">
                  <w:rPr>
                    <w:rStyle w:val="Textedelespacerserv"/>
                    <w:rFonts w:ascii="Calibri" w:hAnsi="Calibri"/>
                    <w:b/>
                    <w:bCs/>
                    <w:color w:val="676562" w:themeColor="background2" w:themeShade="80"/>
                    <w:szCs w:val="21"/>
                  </w:rPr>
                  <w:t>.</w:t>
                </w:r>
              </w:sdtContent>
            </w:sdt>
          </w:p>
        </w:tc>
      </w:tr>
    </w:tbl>
    <w:p w14:paraId="393ABF84" w14:textId="1DD1F79B" w:rsidR="00FA2FAD" w:rsidRDefault="001974B0" w:rsidP="002B2EE2">
      <w:pPr>
        <w:pStyle w:val="Encadr"/>
        <w:pBdr>
          <w:top w:val="none" w:sz="0" w:space="0" w:color="auto"/>
          <w:bottom w:val="none" w:sz="0" w:space="0" w:color="auto"/>
        </w:pBdr>
        <w:spacing w:before="0" w:after="60"/>
        <w:contextualSpacing w:val="0"/>
        <w:rPr>
          <w:rFonts w:ascii="Roboto" w:hAnsi="Roboto"/>
        </w:rPr>
      </w:pPr>
      <w:r w:rsidRPr="008E3732">
        <w:rPr>
          <w:rFonts w:ascii="Roboto" w:hAnsi="Roboto"/>
        </w:rPr>
        <w:t xml:space="preserve">En ce sens, la classification d’une gare en catégorie A, B ou C vous apparait-elle pertinente pour déterminer l’éligibilité d’une gare au dispositif ?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FA2FAD" w:rsidRPr="0001015F" w14:paraId="01D070C2" w14:textId="77777777" w:rsidTr="00B54FBE">
        <w:trPr>
          <w:trHeight w:val="25"/>
        </w:trPr>
        <w:tc>
          <w:tcPr>
            <w:tcW w:w="1690" w:type="dxa"/>
            <w:shd w:val="clear" w:color="auto" w:fill="F2F2F2" w:themeFill="background1" w:themeFillShade="F2"/>
            <w:vAlign w:val="top"/>
          </w:tcPr>
          <w:p w14:paraId="3F6CE775" w14:textId="77777777" w:rsidR="00FA2FAD" w:rsidRPr="0001015F" w:rsidRDefault="0001319A" w:rsidP="00E7631F">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45392319"/>
                <w14:checkbox>
                  <w14:checked w14:val="0"/>
                  <w14:checkedState w14:val="2612" w14:font="MS Gothic"/>
                  <w14:uncheckedState w14:val="2610" w14:font="MS Gothic"/>
                </w14:checkbox>
              </w:sdtPr>
              <w:sdtEndPr/>
              <w:sdtContent>
                <w:r w:rsidR="00FA2FAD">
                  <w:rPr>
                    <w:rFonts w:ascii="MS Gothic" w:eastAsia="MS Gothic" w:hAnsi="MS Gothic" w:cs="Calibri" w:hint="eastAsia"/>
                    <w:b/>
                    <w:bCs/>
                    <w:color w:val="002060"/>
                    <w:szCs w:val="21"/>
                  </w:rPr>
                  <w:t>☐</w:t>
                </w:r>
              </w:sdtContent>
            </w:sdt>
            <w:r w:rsidR="00FA2FAD">
              <w:rPr>
                <w:rFonts w:ascii="Calibri" w:hAnsi="Calibri" w:cs="Calibri"/>
                <w:b/>
                <w:bCs/>
                <w:color w:val="002060"/>
                <w:szCs w:val="21"/>
              </w:rPr>
              <w:t xml:space="preserve"> Oui   </w:t>
            </w:r>
            <w:sdt>
              <w:sdtPr>
                <w:rPr>
                  <w:rFonts w:ascii="Calibri" w:hAnsi="Calibri" w:cs="Calibri"/>
                  <w:b/>
                  <w:bCs/>
                  <w:color w:val="002060"/>
                  <w:szCs w:val="21"/>
                </w:rPr>
                <w:id w:val="-502893066"/>
                <w14:checkbox>
                  <w14:checked w14:val="0"/>
                  <w14:checkedState w14:val="2612" w14:font="MS Gothic"/>
                  <w14:uncheckedState w14:val="2610" w14:font="MS Gothic"/>
                </w14:checkbox>
              </w:sdtPr>
              <w:sdtEndPr/>
              <w:sdtContent>
                <w:r w:rsidR="00FA2FAD">
                  <w:rPr>
                    <w:rFonts w:ascii="MS Gothic" w:eastAsia="MS Gothic" w:hAnsi="MS Gothic" w:cs="Calibri" w:hint="eastAsia"/>
                    <w:b/>
                    <w:bCs/>
                    <w:color w:val="002060"/>
                    <w:szCs w:val="21"/>
                  </w:rPr>
                  <w:t>☐</w:t>
                </w:r>
              </w:sdtContent>
            </w:sdt>
            <w:r w:rsidR="00FA2FAD">
              <w:rPr>
                <w:rFonts w:ascii="Calibri" w:hAnsi="Calibri" w:cs="Calibri"/>
                <w:b/>
                <w:bCs/>
                <w:color w:val="002060"/>
                <w:szCs w:val="21"/>
              </w:rPr>
              <w:t xml:space="preserve"> Non</w:t>
            </w:r>
          </w:p>
        </w:tc>
        <w:tc>
          <w:tcPr>
            <w:tcW w:w="6859" w:type="dxa"/>
            <w:shd w:val="clear" w:color="auto" w:fill="F2F2F2" w:themeFill="background1" w:themeFillShade="F2"/>
            <w:vAlign w:val="top"/>
          </w:tcPr>
          <w:p w14:paraId="4FF84088" w14:textId="77777777" w:rsidR="00FA2FAD" w:rsidRPr="0001015F" w:rsidRDefault="0001319A">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193684281"/>
                <w:placeholder>
                  <w:docPart w:val="37A2B731E20A4A7AAB50ED17299363D5"/>
                </w:placeholder>
                <w:showingPlcHdr/>
                <w:text w:multiLine="1"/>
              </w:sdtPr>
              <w:sdtEndPr/>
              <w:sdtContent>
                <w:r w:rsidR="00FA2FAD">
                  <w:rPr>
                    <w:rStyle w:val="Textedelespacerserv"/>
                    <w:rFonts w:ascii="Calibri" w:hAnsi="Calibri"/>
                    <w:b/>
                    <w:bCs/>
                    <w:color w:val="676562" w:themeColor="background2" w:themeShade="80"/>
                    <w:szCs w:val="21"/>
                  </w:rPr>
                  <w:t>Saisissez ici un complément de réponse</w:t>
                </w:r>
                <w:r w:rsidR="00FA2FAD" w:rsidRPr="003837E0">
                  <w:rPr>
                    <w:rStyle w:val="Textedelespacerserv"/>
                    <w:rFonts w:ascii="Calibri" w:hAnsi="Calibri"/>
                    <w:b/>
                    <w:bCs/>
                    <w:color w:val="676562" w:themeColor="background2" w:themeShade="80"/>
                    <w:szCs w:val="21"/>
                  </w:rPr>
                  <w:t>.</w:t>
                </w:r>
              </w:sdtContent>
            </w:sdt>
          </w:p>
        </w:tc>
      </w:tr>
    </w:tbl>
    <w:p w14:paraId="32E2DCB0" w14:textId="45C3E408" w:rsidR="00FA2FAD" w:rsidRPr="008E3732" w:rsidRDefault="001974B0" w:rsidP="00FA2FAD">
      <w:pPr>
        <w:pStyle w:val="Encadr"/>
        <w:pBdr>
          <w:top w:val="none" w:sz="0" w:space="0" w:color="auto"/>
          <w:bottom w:val="none" w:sz="0" w:space="0" w:color="auto"/>
        </w:pBdr>
        <w:spacing w:before="60" w:after="0"/>
        <w:contextualSpacing w:val="0"/>
        <w:rPr>
          <w:rFonts w:ascii="Roboto" w:hAnsi="Roboto"/>
        </w:rPr>
      </w:pPr>
      <w:r w:rsidRPr="008E3732">
        <w:rPr>
          <w:rFonts w:ascii="Roboto" w:hAnsi="Roboto"/>
        </w:rPr>
        <w:t>Identifiez-vous d’autres caractéristiques plus pertinentes pour déterminer cette éligibilité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494"/>
      </w:tblGrid>
      <w:tr w:rsidR="00FA2FAD" w:rsidRPr="0001015F" w14:paraId="5BC1FF20" w14:textId="77777777" w:rsidTr="00B54FBE">
        <w:trPr>
          <w:trHeight w:val="25"/>
        </w:trPr>
        <w:tc>
          <w:tcPr>
            <w:tcW w:w="8494" w:type="dxa"/>
            <w:shd w:val="clear" w:color="auto" w:fill="F2F2F2" w:themeFill="background1" w:themeFillShade="F2"/>
            <w:vAlign w:val="top"/>
          </w:tcPr>
          <w:p w14:paraId="44390D5A" w14:textId="77777777" w:rsidR="00FA2FAD"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455805810"/>
                <w:placeholder>
                  <w:docPart w:val="253D74BD6CE7423296BFA6003B599689"/>
                </w:placeholder>
                <w:showingPlcHdr/>
                <w:text w:multiLine="1"/>
              </w:sdtPr>
              <w:sdtEndPr/>
              <w:sdtContent>
                <w:r w:rsidR="00FA2FAD">
                  <w:rPr>
                    <w:rStyle w:val="Textedelespacerserv"/>
                    <w:rFonts w:ascii="Calibri" w:hAnsi="Calibri"/>
                    <w:b/>
                    <w:bCs/>
                    <w:color w:val="676562" w:themeColor="background2" w:themeShade="80"/>
                    <w:szCs w:val="21"/>
                  </w:rPr>
                  <w:t>Saisissez ici votre réponse</w:t>
                </w:r>
                <w:r w:rsidR="00FA2FAD" w:rsidRPr="003837E0">
                  <w:rPr>
                    <w:rStyle w:val="Textedelespacerserv"/>
                    <w:rFonts w:ascii="Calibri" w:hAnsi="Calibri"/>
                    <w:b/>
                    <w:bCs/>
                    <w:color w:val="676562" w:themeColor="background2" w:themeShade="80"/>
                    <w:szCs w:val="21"/>
                  </w:rPr>
                  <w:t>.</w:t>
                </w:r>
              </w:sdtContent>
            </w:sdt>
          </w:p>
        </w:tc>
      </w:tr>
    </w:tbl>
    <w:p w14:paraId="136CE22D" w14:textId="6B9F3383" w:rsidR="00FA2FAD" w:rsidRPr="008E3732" w:rsidRDefault="000A08F7" w:rsidP="00FA2FAD">
      <w:pPr>
        <w:pStyle w:val="Encadr"/>
        <w:pBdr>
          <w:top w:val="none" w:sz="0" w:space="0" w:color="auto"/>
          <w:bottom w:val="none" w:sz="0" w:space="0" w:color="auto"/>
        </w:pBdr>
        <w:spacing w:before="60" w:after="0"/>
        <w:contextualSpacing w:val="0"/>
        <w:rPr>
          <w:rFonts w:ascii="Roboto" w:hAnsi="Roboto"/>
        </w:rPr>
      </w:pPr>
      <w:r w:rsidRPr="008E3732">
        <w:rPr>
          <w:rFonts w:ascii="Roboto" w:hAnsi="Roboto"/>
        </w:rPr>
        <w:t>Jusqu’à quel point et/ou</w:t>
      </w:r>
      <w:r w:rsidR="008C11D3">
        <w:rPr>
          <w:rFonts w:ascii="Roboto" w:hAnsi="Roboto"/>
        </w:rPr>
        <w:t xml:space="preserve"> </w:t>
      </w:r>
      <w:r w:rsidRPr="008E3732">
        <w:rPr>
          <w:rFonts w:ascii="Roboto" w:hAnsi="Roboto"/>
        </w:rPr>
        <w:t>dans quelles limites, estimez-vous que le dispositif est adapté aux gares empruntées par différente</w:t>
      </w:r>
      <w:r w:rsidR="008C11D3">
        <w:rPr>
          <w:rFonts w:ascii="Roboto" w:hAnsi="Roboto"/>
        </w:rPr>
        <w:t xml:space="preserve"> services et</w:t>
      </w:r>
      <w:r w:rsidRPr="008E3732">
        <w:rPr>
          <w:rFonts w:ascii="Roboto" w:hAnsi="Roboto"/>
        </w:rPr>
        <w:t xml:space="preserve"> entreprises ferroviaires</w:t>
      </w:r>
      <w:r w:rsidR="008C11D3">
        <w:rPr>
          <w:rFonts w:ascii="Roboto" w:hAnsi="Roboto"/>
        </w:rPr>
        <w:t>, en particulier dans le cadre de l’ouverture à la concurrence des services domestiques de transport ferroviaire de voyageurs</w:t>
      </w:r>
      <w:r w:rsidRPr="008E3732">
        <w:rPr>
          <w:rFonts w:ascii="Roboto" w:hAnsi="Robo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494"/>
      </w:tblGrid>
      <w:tr w:rsidR="00FA2FAD" w:rsidRPr="0001015F" w14:paraId="17A17513" w14:textId="77777777" w:rsidTr="00B54FBE">
        <w:trPr>
          <w:trHeight w:val="25"/>
        </w:trPr>
        <w:tc>
          <w:tcPr>
            <w:tcW w:w="8494" w:type="dxa"/>
            <w:shd w:val="clear" w:color="auto" w:fill="F2F2F2" w:themeFill="background1" w:themeFillShade="F2"/>
            <w:vAlign w:val="top"/>
          </w:tcPr>
          <w:p w14:paraId="532D9B08" w14:textId="77777777" w:rsidR="00FA2FAD"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909890305"/>
                <w:placeholder>
                  <w:docPart w:val="395699D452D74BDCBBE351F5E2CB17C3"/>
                </w:placeholder>
                <w:showingPlcHdr/>
                <w:text w:multiLine="1"/>
              </w:sdtPr>
              <w:sdtEndPr/>
              <w:sdtContent>
                <w:r w:rsidR="00FA2FAD">
                  <w:rPr>
                    <w:rStyle w:val="Textedelespacerserv"/>
                    <w:rFonts w:ascii="Calibri" w:hAnsi="Calibri"/>
                    <w:b/>
                    <w:bCs/>
                    <w:color w:val="676562" w:themeColor="background2" w:themeShade="80"/>
                    <w:szCs w:val="21"/>
                  </w:rPr>
                  <w:t>Saisissez ici votre réponse</w:t>
                </w:r>
                <w:r w:rsidR="00FA2FAD" w:rsidRPr="003837E0">
                  <w:rPr>
                    <w:rStyle w:val="Textedelespacerserv"/>
                    <w:rFonts w:ascii="Calibri" w:hAnsi="Calibri"/>
                    <w:b/>
                    <w:bCs/>
                    <w:color w:val="676562" w:themeColor="background2" w:themeShade="80"/>
                    <w:szCs w:val="21"/>
                  </w:rPr>
                  <w:t>.</w:t>
                </w:r>
              </w:sdtContent>
            </w:sdt>
          </w:p>
        </w:tc>
      </w:tr>
    </w:tbl>
    <w:p w14:paraId="73B3AF51" w14:textId="4C54269A" w:rsidR="00FA2FAD" w:rsidRPr="002B2EE2" w:rsidRDefault="00FA2FAD" w:rsidP="002B2EE2">
      <w:pPr>
        <w:pStyle w:val="Encadr"/>
        <w:pBdr>
          <w:top w:val="none" w:sz="0" w:space="0" w:color="auto"/>
        </w:pBdr>
        <w:spacing w:before="60" w:after="60"/>
        <w:contextualSpacing w:val="0"/>
        <w:rPr>
          <w:rStyle w:val="lev"/>
          <w:rFonts w:ascii="Roboto" w:hAnsi="Roboto"/>
          <w:b/>
          <w:sz w:val="2"/>
          <w:szCs w:val="2"/>
        </w:rPr>
      </w:pPr>
      <w:bookmarkStart w:id="14" w:name="_Toc29456500"/>
      <w:bookmarkStart w:id="15" w:name="_Toc29457151"/>
      <w:bookmarkEnd w:id="14"/>
      <w:bookmarkEnd w:id="15"/>
    </w:p>
    <w:p w14:paraId="4CC8651F" w14:textId="17D94E68" w:rsidR="001974B0" w:rsidRPr="008E3732" w:rsidRDefault="001974B0" w:rsidP="00FC3616">
      <w:pPr>
        <w:pStyle w:val="Paragraphedeliste"/>
        <w:numPr>
          <w:ilvl w:val="0"/>
          <w:numId w:val="16"/>
        </w:numPr>
        <w:spacing w:before="480" w:after="480"/>
        <w:ind w:left="426" w:hanging="284"/>
        <w:jc w:val="left"/>
        <w:rPr>
          <w:b/>
          <w:bCs/>
        </w:rPr>
      </w:pPr>
      <w:bookmarkStart w:id="16" w:name="_Toc23236288"/>
      <w:bookmarkStart w:id="17" w:name="_Toc23414235"/>
      <w:bookmarkStart w:id="18" w:name="_Toc23414307"/>
      <w:bookmarkStart w:id="19" w:name="_Toc23414365"/>
      <w:bookmarkStart w:id="20" w:name="_Toc23414236"/>
      <w:bookmarkStart w:id="21" w:name="_Toc23414308"/>
      <w:bookmarkStart w:id="22" w:name="_Toc23414366"/>
      <w:bookmarkStart w:id="23" w:name="_Toc23257888"/>
      <w:bookmarkStart w:id="24" w:name="_Toc23259303"/>
      <w:bookmarkStart w:id="25" w:name="_Toc23259342"/>
      <w:bookmarkStart w:id="26" w:name="_Toc23260176"/>
      <w:bookmarkStart w:id="27" w:name="_Toc23260358"/>
      <w:bookmarkStart w:id="28" w:name="_Toc23257891"/>
      <w:bookmarkStart w:id="29" w:name="_Toc23259306"/>
      <w:bookmarkStart w:id="30" w:name="_Toc23259345"/>
      <w:bookmarkStart w:id="31" w:name="_Toc23260179"/>
      <w:bookmarkStart w:id="32" w:name="_Toc23260361"/>
      <w:bookmarkStart w:id="33" w:name="_Toc48744861"/>
      <w:bookmarkStart w:id="34" w:name="_Ref48897644"/>
      <w:bookmarkStart w:id="35" w:name="_Ref49329874"/>
      <w:bookmarkStart w:id="36" w:name="_Ref2333745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E3732">
        <w:rPr>
          <w:b/>
          <w:bCs/>
        </w:rPr>
        <w:t xml:space="preserve">Le cas spécifique des gares multi-AOT et des services </w:t>
      </w:r>
      <w:r w:rsidR="008044F0" w:rsidRPr="008E3732">
        <w:rPr>
          <w:b/>
          <w:bCs/>
        </w:rPr>
        <w:t>inter-</w:t>
      </w:r>
      <w:r w:rsidRPr="008E3732">
        <w:rPr>
          <w:b/>
          <w:bCs/>
        </w:rPr>
        <w:t>régionau</w:t>
      </w:r>
      <w:bookmarkEnd w:id="33"/>
      <w:bookmarkEnd w:id="34"/>
      <w:r w:rsidRPr="008E3732">
        <w:rPr>
          <w:b/>
          <w:bCs/>
        </w:rPr>
        <w:t>x</w:t>
      </w:r>
    </w:p>
    <w:p w14:paraId="01638899" w14:textId="1F1C938E" w:rsidR="00002BDF" w:rsidRPr="008E3732" w:rsidRDefault="00002BDF" w:rsidP="00375994">
      <w:pPr>
        <w:ind w:left="-426"/>
      </w:pPr>
      <w:r w:rsidRPr="008E3732">
        <w:t>L’article L.</w:t>
      </w:r>
      <w:r w:rsidR="00FA2FAD">
        <w:t> </w:t>
      </w:r>
      <w:r w:rsidRPr="008E3732">
        <w:t>2121-17-4 du code des transports prévoit qu</w:t>
      </w:r>
      <w:r w:rsidR="00A526F6" w:rsidRPr="008E3732">
        <w:t>e</w:t>
      </w:r>
      <w:r w:rsidR="000A7779">
        <w:t>,</w:t>
      </w:r>
      <w:r w:rsidR="00A526F6" w:rsidRPr="008E3732">
        <w:t xml:space="preserve"> lorsqu</w:t>
      </w:r>
      <w:r w:rsidRPr="008E3732">
        <w:t xml:space="preserve">’une </w:t>
      </w:r>
      <w:r w:rsidR="00971530" w:rsidRPr="008E3732">
        <w:t>AOT</w:t>
      </w:r>
      <w:r w:rsidRPr="008E3732">
        <w:t xml:space="preserve"> décide de fournir pour le compte du gestionnaire des gares des prestations de gestion ou d’exploitation de certaines gares de voyageurs</w:t>
      </w:r>
      <w:r w:rsidR="00971530" w:rsidRPr="008E3732">
        <w:t xml:space="preserve">, cela </w:t>
      </w:r>
      <w:r w:rsidR="00A526F6" w:rsidRPr="008E3732">
        <w:t xml:space="preserve">doit </w:t>
      </w:r>
      <w:r w:rsidR="00971530" w:rsidRPr="008E3732">
        <w:t xml:space="preserve">concerner </w:t>
      </w:r>
      <w:r w:rsidR="00971530" w:rsidRPr="008E3732">
        <w:rPr>
          <w:i/>
          <w:iCs/>
        </w:rPr>
        <w:t xml:space="preserve">« certaines gares de voyageurs </w:t>
      </w:r>
      <w:r w:rsidRPr="008E3732">
        <w:rPr>
          <w:i/>
          <w:iCs/>
        </w:rPr>
        <w:t>relevant de son ressort territorial</w:t>
      </w:r>
      <w:r w:rsidR="00971530" w:rsidRPr="008E3732">
        <w:rPr>
          <w:i/>
          <w:iCs/>
        </w:rPr>
        <w:t> »</w:t>
      </w:r>
      <w:r w:rsidRPr="008E3732">
        <w:rPr>
          <w:i/>
          <w:iCs/>
        </w:rPr>
        <w:t>.</w:t>
      </w:r>
      <w:bookmarkEnd w:id="35"/>
    </w:p>
    <w:p w14:paraId="15773B2A" w14:textId="5359BE68" w:rsidR="00971530" w:rsidRPr="008E3732" w:rsidRDefault="00971530" w:rsidP="00375994">
      <w:pPr>
        <w:ind w:left="-426"/>
      </w:pPr>
      <w:r w:rsidRPr="008E3732">
        <w:t xml:space="preserve">Cette disposition trouve un écho particulier s’agissant des gares </w:t>
      </w:r>
      <w:r w:rsidR="00327FFB" w:rsidRPr="008E3732">
        <w:t xml:space="preserve">empruntées par </w:t>
      </w:r>
      <w:r w:rsidRPr="008E3732">
        <w:t xml:space="preserve">des services publics de transport ferroviaire de voyageurs organisés par </w:t>
      </w:r>
      <w:r w:rsidR="00327FFB" w:rsidRPr="008E3732">
        <w:t xml:space="preserve">des </w:t>
      </w:r>
      <w:r w:rsidRPr="008E3732">
        <w:t xml:space="preserve">AOT distinctes. </w:t>
      </w:r>
      <w:r w:rsidR="003D17F7" w:rsidRPr="008E3732">
        <w:t xml:space="preserve">Les dispositions de cet article semblent notamment faire référence à des gares à la frontière d’une région mais desservies par les trains d’une autre région. </w:t>
      </w:r>
      <w:r w:rsidR="000A7779">
        <w:t>À</w:t>
      </w:r>
      <w:r w:rsidR="003D17F7" w:rsidRPr="008E3732" w:rsidDel="007E0BB8">
        <w:t xml:space="preserve"> </w:t>
      </w:r>
      <w:r w:rsidR="003D17F7" w:rsidRPr="008E3732">
        <w:t>titre d’exemple</w:t>
      </w:r>
      <w:r w:rsidR="000A7779">
        <w:t>,</w:t>
      </w:r>
      <w:r w:rsidR="003D17F7" w:rsidRPr="008E3732">
        <w:t xml:space="preserve"> une gare comme Paris Saint Lazare </w:t>
      </w:r>
      <w:r w:rsidR="003D17F7" w:rsidRPr="008E3732">
        <w:rPr>
          <w:color w:val="002060"/>
        </w:rPr>
        <w:t>est uniquement utilisée par des services conventionnés</w:t>
      </w:r>
      <w:r w:rsidR="000A7779">
        <w:rPr>
          <w:color w:val="002060"/>
        </w:rPr>
        <w:t>,</w:t>
      </w:r>
      <w:r w:rsidR="003D17F7" w:rsidRPr="008E3732">
        <w:rPr>
          <w:color w:val="002060"/>
        </w:rPr>
        <w:t xml:space="preserve"> mais deux AOT sont concernées : la région Normandie et Île-de-France Mobilités.</w:t>
      </w:r>
      <w:r w:rsidR="003D17F7" w:rsidRPr="008E3732" w:rsidDel="003D17F7">
        <w:rPr>
          <w:color w:val="002060"/>
        </w:rPr>
        <w:t xml:space="preserve"> </w:t>
      </w:r>
    </w:p>
    <w:p w14:paraId="45410E94" w14:textId="083DBDCF" w:rsidR="002069D2" w:rsidRPr="008E3732" w:rsidRDefault="00C0096F" w:rsidP="00375994">
      <w:pPr>
        <w:ind w:left="-426"/>
      </w:pPr>
      <w:bookmarkStart w:id="37" w:name="_Ref49329789"/>
      <w:r w:rsidRPr="008E3732">
        <w:t>L</w:t>
      </w:r>
      <w:r w:rsidR="002069D2" w:rsidRPr="008E3732">
        <w:t xml:space="preserve">e projet de décret précise que, lorsqu’une gare éligible au dispositif est utilisée par des services publics de transport ferroviaire de voyageurs relevant de plusieurs AOT, la décision de mise en œuvre du dispositif de </w:t>
      </w:r>
      <w:r w:rsidR="00CD5D49" w:rsidRPr="008E3732">
        <w:t>l’article L.</w:t>
      </w:r>
      <w:r w:rsidR="000A7779">
        <w:t> </w:t>
      </w:r>
      <w:r w:rsidR="00CD5D49" w:rsidRPr="008E3732">
        <w:t xml:space="preserve">2121-17-4 susmentionné </w:t>
      </w:r>
      <w:r w:rsidR="002069D2" w:rsidRPr="008E3732">
        <w:t xml:space="preserve">relève de l’AOT dans le ressort territorial de laquelle se </w:t>
      </w:r>
      <w:r w:rsidR="002069D2" w:rsidRPr="008E3732">
        <w:lastRenderedPageBreak/>
        <w:t>trouve la gare.</w:t>
      </w:r>
      <w:bookmarkEnd w:id="37"/>
      <w:r w:rsidR="005D1A44" w:rsidRPr="008E3732">
        <w:t xml:space="preserve"> </w:t>
      </w:r>
      <w:r w:rsidRPr="008E3732">
        <w:t>L</w:t>
      </w:r>
      <w:r w:rsidR="00D06D1C" w:rsidRPr="008E3732">
        <w:t xml:space="preserve">e projet de décret ne prévoit pas que l’autre </w:t>
      </w:r>
      <w:r w:rsidR="005D1A44" w:rsidRPr="008E3732">
        <w:t>AOT</w:t>
      </w:r>
      <w:r w:rsidR="00D06D1C" w:rsidRPr="008E3732">
        <w:t xml:space="preserve">, c’est-à-dire l’AOT </w:t>
      </w:r>
      <w:r w:rsidR="005D1A44" w:rsidRPr="008E3732">
        <w:t>utilisatrice de la gare</w:t>
      </w:r>
      <w:r w:rsidR="00B07909" w:rsidRPr="008E3732">
        <w:t xml:space="preserve"> mais n’ayant pas l’installation de service dans son périmètre géographique</w:t>
      </w:r>
      <w:r w:rsidR="00D06D1C" w:rsidRPr="008E3732">
        <w:t>, soit associée à ce choix ou à ses conditions de mise en œuvre.</w:t>
      </w:r>
      <w:r w:rsidR="00B07909" w:rsidRPr="008E3732">
        <w:t xml:space="preserve"> </w:t>
      </w:r>
      <w:bookmarkStart w:id="38" w:name="_Ref49329879"/>
      <w:r w:rsidR="002069D2" w:rsidRPr="008E3732">
        <w:t>Cet article prévoit toutefois la possibilité pour une AOT, lorsque les services qu’elle organise desservent une gare située dans le ressort territorial d’une autre AOT, de demander à cette dernière une délégation pour réaliser elle-même la gestion de cette gare. Dans ce cas, les deux AOT concluent une convention en ce sens.</w:t>
      </w:r>
      <w:bookmarkEnd w:id="38"/>
    </w:p>
    <w:p w14:paraId="7E80FC79" w14:textId="72BB1CA0" w:rsidR="008F7540" w:rsidRPr="008E3732" w:rsidRDefault="001974B0" w:rsidP="002B2EE2">
      <w:pPr>
        <w:pStyle w:val="Encadr"/>
        <w:pBdr>
          <w:bottom w:val="none" w:sz="0" w:space="0" w:color="auto"/>
        </w:pBdr>
        <w:spacing w:before="120" w:after="120"/>
        <w:contextualSpacing w:val="0"/>
        <w:rPr>
          <w:rFonts w:ascii="Roboto" w:hAnsi="Roboto"/>
        </w:rPr>
      </w:pPr>
      <w:r w:rsidRPr="008E3732">
        <w:rPr>
          <w:rFonts w:ascii="Roboto" w:hAnsi="Roboto"/>
        </w:rPr>
        <w:t>Thématique</w:t>
      </w:r>
      <w:r w:rsidR="008F7540" w:rsidRPr="008E3732">
        <w:rPr>
          <w:rFonts w:ascii="Roboto" w:hAnsi="Roboto"/>
        </w:rPr>
        <w:t xml:space="preserve"> </w:t>
      </w:r>
      <w:r w:rsidR="00375994" w:rsidRPr="008E3732">
        <w:rPr>
          <w:rFonts w:ascii="Roboto" w:hAnsi="Roboto"/>
        </w:rPr>
        <w:t>5</w:t>
      </w:r>
      <w:r w:rsidR="008F7540" w:rsidRPr="008E3732">
        <w:rPr>
          <w:rFonts w:ascii="Roboto" w:hAnsi="Roboto"/>
        </w:rPr>
        <w:t xml:space="preserve"> – Gares multi-AOT </w:t>
      </w:r>
    </w:p>
    <w:p w14:paraId="2303133B" w14:textId="7EEF8FCF" w:rsidR="0075399D" w:rsidRDefault="00496BEC" w:rsidP="002B2EE2">
      <w:pPr>
        <w:pStyle w:val="Encadr"/>
        <w:pBdr>
          <w:bottom w:val="none" w:sz="0" w:space="0" w:color="auto"/>
        </w:pBdr>
        <w:spacing w:before="60" w:after="60"/>
        <w:contextualSpacing w:val="0"/>
        <w:rPr>
          <w:rFonts w:ascii="Roboto" w:hAnsi="Roboto"/>
        </w:rPr>
      </w:pPr>
      <w:r w:rsidRPr="008E3732">
        <w:rPr>
          <w:rFonts w:ascii="Roboto" w:hAnsi="Roboto"/>
        </w:rPr>
        <w:t>L</w:t>
      </w:r>
      <w:r w:rsidR="003F322D" w:rsidRPr="008E3732">
        <w:rPr>
          <w:rFonts w:ascii="Roboto" w:hAnsi="Roboto"/>
        </w:rPr>
        <w:t xml:space="preserve">e critère </w:t>
      </w:r>
      <w:r w:rsidR="00C92CCE" w:rsidRPr="008E3732">
        <w:rPr>
          <w:rFonts w:ascii="Roboto" w:hAnsi="Roboto"/>
        </w:rPr>
        <w:t>« </w:t>
      </w:r>
      <w:r w:rsidR="003F322D" w:rsidRPr="008E3732">
        <w:rPr>
          <w:rFonts w:ascii="Roboto" w:hAnsi="Roboto"/>
        </w:rPr>
        <w:t>géographique</w:t>
      </w:r>
      <w:r w:rsidR="00C92CCE" w:rsidRPr="008E3732">
        <w:rPr>
          <w:rFonts w:ascii="Roboto" w:hAnsi="Roboto"/>
        </w:rPr>
        <w:t> »</w:t>
      </w:r>
      <w:r w:rsidR="003F322D" w:rsidRPr="008E3732">
        <w:rPr>
          <w:rFonts w:ascii="Roboto" w:hAnsi="Roboto"/>
        </w:rPr>
        <w:t xml:space="preserve">, </w:t>
      </w:r>
      <w:r w:rsidR="00155BD4" w:rsidRPr="008E3732">
        <w:rPr>
          <w:rFonts w:ascii="Roboto" w:hAnsi="Roboto"/>
        </w:rPr>
        <w:t xml:space="preserve">tel que </w:t>
      </w:r>
      <w:r w:rsidR="003F322D" w:rsidRPr="008E3732">
        <w:rPr>
          <w:rFonts w:ascii="Roboto" w:hAnsi="Roboto"/>
        </w:rPr>
        <w:t>prévu par le projet de décret</w:t>
      </w:r>
      <w:r w:rsidR="00C0096F" w:rsidRPr="008E3732">
        <w:rPr>
          <w:rFonts w:ascii="Roboto" w:hAnsi="Roboto"/>
        </w:rPr>
        <w:t>, v</w:t>
      </w:r>
      <w:r w:rsidR="00C92CCE" w:rsidRPr="008E3732">
        <w:rPr>
          <w:rFonts w:ascii="Roboto" w:hAnsi="Roboto"/>
        </w:rPr>
        <w:t xml:space="preserve">ous parait-il pertinent pour régler la situation des gares multi-AOT ? </w:t>
      </w:r>
      <w:r w:rsidR="002A41B2" w:rsidRPr="008E3732">
        <w:rPr>
          <w:rFonts w:ascii="Roboto" w:hAnsi="Roboto"/>
        </w:rPr>
        <w:t>Si non, quel autre critère serait plus adapté</w:t>
      </w:r>
      <w:r w:rsidR="00246E29">
        <w:rPr>
          <w:rFonts w:ascii="Roboto" w:hAnsi="Roboto"/>
        </w:rPr>
        <w:t> ? P</w:t>
      </w:r>
      <w:r w:rsidR="002A41B2" w:rsidRPr="008E3732">
        <w:rPr>
          <w:rFonts w:ascii="Roboto" w:hAnsi="Roboto"/>
        </w:rPr>
        <w:t>ourquoi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0A7779" w:rsidRPr="0001015F" w14:paraId="34C46BF4" w14:textId="77777777" w:rsidTr="00B54FBE">
        <w:trPr>
          <w:trHeight w:val="25"/>
        </w:trPr>
        <w:tc>
          <w:tcPr>
            <w:tcW w:w="1690" w:type="dxa"/>
            <w:shd w:val="clear" w:color="auto" w:fill="F2F2F2" w:themeFill="background1" w:themeFillShade="F2"/>
            <w:vAlign w:val="top"/>
          </w:tcPr>
          <w:p w14:paraId="0472603B" w14:textId="77777777" w:rsidR="000A777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321647639"/>
                <w14:checkbox>
                  <w14:checked w14:val="0"/>
                  <w14:checkedState w14:val="2612" w14:font="MS Gothic"/>
                  <w14:uncheckedState w14:val="2610" w14:font="MS Gothic"/>
                </w14:checkbox>
              </w:sdtPr>
              <w:sdtEndPr/>
              <w:sdtContent>
                <w:r w:rsidR="000A7779">
                  <w:rPr>
                    <w:rFonts w:ascii="MS Gothic" w:eastAsia="MS Gothic" w:hAnsi="MS Gothic" w:cs="Calibri" w:hint="eastAsia"/>
                    <w:b/>
                    <w:bCs/>
                    <w:color w:val="002060"/>
                    <w:szCs w:val="21"/>
                  </w:rPr>
                  <w:t>☐</w:t>
                </w:r>
              </w:sdtContent>
            </w:sdt>
            <w:r w:rsidR="000A7779">
              <w:rPr>
                <w:rFonts w:ascii="Calibri" w:hAnsi="Calibri" w:cs="Calibri"/>
                <w:b/>
                <w:bCs/>
                <w:color w:val="002060"/>
                <w:szCs w:val="21"/>
              </w:rPr>
              <w:t xml:space="preserve"> Oui   </w:t>
            </w:r>
            <w:sdt>
              <w:sdtPr>
                <w:rPr>
                  <w:rFonts w:ascii="Calibri" w:hAnsi="Calibri" w:cs="Calibri"/>
                  <w:b/>
                  <w:bCs/>
                  <w:color w:val="002060"/>
                  <w:szCs w:val="21"/>
                </w:rPr>
                <w:id w:val="-783812695"/>
                <w14:checkbox>
                  <w14:checked w14:val="0"/>
                  <w14:checkedState w14:val="2612" w14:font="MS Gothic"/>
                  <w14:uncheckedState w14:val="2610" w14:font="MS Gothic"/>
                </w14:checkbox>
              </w:sdtPr>
              <w:sdtEndPr/>
              <w:sdtContent>
                <w:r w:rsidR="000A7779">
                  <w:rPr>
                    <w:rFonts w:ascii="MS Gothic" w:eastAsia="MS Gothic" w:hAnsi="MS Gothic" w:cs="Calibri" w:hint="eastAsia"/>
                    <w:b/>
                    <w:bCs/>
                    <w:color w:val="002060"/>
                    <w:szCs w:val="21"/>
                  </w:rPr>
                  <w:t>☐</w:t>
                </w:r>
              </w:sdtContent>
            </w:sdt>
            <w:r w:rsidR="000A7779">
              <w:rPr>
                <w:rFonts w:ascii="Calibri" w:hAnsi="Calibri" w:cs="Calibri"/>
                <w:b/>
                <w:bCs/>
                <w:color w:val="002060"/>
                <w:szCs w:val="21"/>
              </w:rPr>
              <w:t xml:space="preserve"> Non</w:t>
            </w:r>
          </w:p>
        </w:tc>
        <w:tc>
          <w:tcPr>
            <w:tcW w:w="6859" w:type="dxa"/>
            <w:shd w:val="clear" w:color="auto" w:fill="F2F2F2" w:themeFill="background1" w:themeFillShade="F2"/>
            <w:vAlign w:val="top"/>
          </w:tcPr>
          <w:p w14:paraId="32E2758D" w14:textId="77777777" w:rsidR="000A777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145032546"/>
                <w:placeholder>
                  <w:docPart w:val="4E786955FFA443009012243F350622F8"/>
                </w:placeholder>
                <w:showingPlcHdr/>
                <w:text w:multiLine="1"/>
              </w:sdtPr>
              <w:sdtEndPr/>
              <w:sdtContent>
                <w:r w:rsidR="000A7779">
                  <w:rPr>
                    <w:rStyle w:val="Textedelespacerserv"/>
                    <w:rFonts w:ascii="Calibri" w:hAnsi="Calibri"/>
                    <w:b/>
                    <w:bCs/>
                    <w:color w:val="676562" w:themeColor="background2" w:themeShade="80"/>
                    <w:szCs w:val="21"/>
                  </w:rPr>
                  <w:t>Saisissez ici un complément de réponse</w:t>
                </w:r>
                <w:r w:rsidR="000A7779" w:rsidRPr="003837E0">
                  <w:rPr>
                    <w:rStyle w:val="Textedelespacerserv"/>
                    <w:rFonts w:ascii="Calibri" w:hAnsi="Calibri"/>
                    <w:b/>
                    <w:bCs/>
                    <w:color w:val="676562" w:themeColor="background2" w:themeShade="80"/>
                    <w:szCs w:val="21"/>
                  </w:rPr>
                  <w:t>.</w:t>
                </w:r>
              </w:sdtContent>
            </w:sdt>
          </w:p>
        </w:tc>
      </w:tr>
    </w:tbl>
    <w:p w14:paraId="7CBCAB0F" w14:textId="2E6F1B8C" w:rsidR="000A7779" w:rsidRPr="008E3732" w:rsidRDefault="0075399D" w:rsidP="002B2EE2">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Des modalités spécifiques complémentaires sont-elles à clarifier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0A7779" w:rsidRPr="0001015F" w14:paraId="30298E33" w14:textId="77777777" w:rsidTr="00B54FBE">
        <w:trPr>
          <w:trHeight w:val="25"/>
        </w:trPr>
        <w:tc>
          <w:tcPr>
            <w:tcW w:w="1690" w:type="dxa"/>
            <w:shd w:val="clear" w:color="auto" w:fill="F2F2F2" w:themeFill="background1" w:themeFillShade="F2"/>
            <w:vAlign w:val="top"/>
          </w:tcPr>
          <w:p w14:paraId="1F1B0191" w14:textId="77777777" w:rsidR="000A777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539164070"/>
                <w14:checkbox>
                  <w14:checked w14:val="0"/>
                  <w14:checkedState w14:val="2612" w14:font="MS Gothic"/>
                  <w14:uncheckedState w14:val="2610" w14:font="MS Gothic"/>
                </w14:checkbox>
              </w:sdtPr>
              <w:sdtEndPr/>
              <w:sdtContent>
                <w:r w:rsidR="000A7779">
                  <w:rPr>
                    <w:rFonts w:ascii="MS Gothic" w:eastAsia="MS Gothic" w:hAnsi="MS Gothic" w:cs="Calibri" w:hint="eastAsia"/>
                    <w:b/>
                    <w:bCs/>
                    <w:color w:val="002060"/>
                    <w:szCs w:val="21"/>
                  </w:rPr>
                  <w:t>☐</w:t>
                </w:r>
              </w:sdtContent>
            </w:sdt>
            <w:r w:rsidR="000A7779">
              <w:rPr>
                <w:rFonts w:ascii="Calibri" w:hAnsi="Calibri" w:cs="Calibri"/>
                <w:b/>
                <w:bCs/>
                <w:color w:val="002060"/>
                <w:szCs w:val="21"/>
              </w:rPr>
              <w:t xml:space="preserve"> Oui   </w:t>
            </w:r>
            <w:sdt>
              <w:sdtPr>
                <w:rPr>
                  <w:rFonts w:ascii="Calibri" w:hAnsi="Calibri" w:cs="Calibri"/>
                  <w:b/>
                  <w:bCs/>
                  <w:color w:val="002060"/>
                  <w:szCs w:val="21"/>
                </w:rPr>
                <w:id w:val="-1594237992"/>
                <w14:checkbox>
                  <w14:checked w14:val="0"/>
                  <w14:checkedState w14:val="2612" w14:font="MS Gothic"/>
                  <w14:uncheckedState w14:val="2610" w14:font="MS Gothic"/>
                </w14:checkbox>
              </w:sdtPr>
              <w:sdtEndPr/>
              <w:sdtContent>
                <w:r w:rsidR="000A7779">
                  <w:rPr>
                    <w:rFonts w:ascii="MS Gothic" w:eastAsia="MS Gothic" w:hAnsi="MS Gothic" w:cs="Calibri" w:hint="eastAsia"/>
                    <w:b/>
                    <w:bCs/>
                    <w:color w:val="002060"/>
                    <w:szCs w:val="21"/>
                  </w:rPr>
                  <w:t>☐</w:t>
                </w:r>
              </w:sdtContent>
            </w:sdt>
            <w:r w:rsidR="000A7779">
              <w:rPr>
                <w:rFonts w:ascii="Calibri" w:hAnsi="Calibri" w:cs="Calibri"/>
                <w:b/>
                <w:bCs/>
                <w:color w:val="002060"/>
                <w:szCs w:val="21"/>
              </w:rPr>
              <w:t xml:space="preserve"> Non</w:t>
            </w:r>
          </w:p>
        </w:tc>
        <w:tc>
          <w:tcPr>
            <w:tcW w:w="6859" w:type="dxa"/>
            <w:shd w:val="clear" w:color="auto" w:fill="F2F2F2" w:themeFill="background1" w:themeFillShade="F2"/>
            <w:vAlign w:val="top"/>
          </w:tcPr>
          <w:p w14:paraId="6A17DA96" w14:textId="77777777" w:rsidR="000A777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12384789"/>
                <w:placeholder>
                  <w:docPart w:val="3D0F26DE91A64352A334069BE0AE313E"/>
                </w:placeholder>
                <w:showingPlcHdr/>
                <w:text w:multiLine="1"/>
              </w:sdtPr>
              <w:sdtEndPr/>
              <w:sdtContent>
                <w:r w:rsidR="000A7779">
                  <w:rPr>
                    <w:rStyle w:val="Textedelespacerserv"/>
                    <w:rFonts w:ascii="Calibri" w:hAnsi="Calibri"/>
                    <w:b/>
                    <w:bCs/>
                    <w:color w:val="676562" w:themeColor="background2" w:themeShade="80"/>
                    <w:szCs w:val="21"/>
                  </w:rPr>
                  <w:t>Saisissez ici un complément de réponse</w:t>
                </w:r>
                <w:r w:rsidR="000A7779" w:rsidRPr="003837E0">
                  <w:rPr>
                    <w:rStyle w:val="Textedelespacerserv"/>
                    <w:rFonts w:ascii="Calibri" w:hAnsi="Calibri"/>
                    <w:b/>
                    <w:bCs/>
                    <w:color w:val="676562" w:themeColor="background2" w:themeShade="80"/>
                    <w:szCs w:val="21"/>
                  </w:rPr>
                  <w:t>.</w:t>
                </w:r>
              </w:sdtContent>
            </w:sdt>
          </w:p>
        </w:tc>
      </w:tr>
    </w:tbl>
    <w:p w14:paraId="23C8161F" w14:textId="77808679" w:rsidR="0072136B" w:rsidRDefault="0072136B" w:rsidP="002B2EE2">
      <w:pPr>
        <w:pStyle w:val="Encadr"/>
        <w:pBdr>
          <w:top w:val="none" w:sz="0" w:space="0" w:color="auto"/>
          <w:bottom w:val="none" w:sz="0" w:space="0" w:color="auto"/>
        </w:pBdr>
        <w:spacing w:before="60" w:after="60"/>
        <w:rPr>
          <w:rFonts w:ascii="Roboto" w:hAnsi="Roboto"/>
        </w:rPr>
      </w:pPr>
      <w:r w:rsidRPr="008E3732">
        <w:rPr>
          <w:rFonts w:ascii="Roboto" w:hAnsi="Roboto"/>
        </w:rPr>
        <w:t>En particulier,</w:t>
      </w:r>
      <w:r w:rsidR="002B2E60" w:rsidRPr="008E3732">
        <w:rPr>
          <w:rFonts w:ascii="Roboto" w:hAnsi="Roboto"/>
        </w:rPr>
        <w:t xml:space="preserve"> la situation de l’AOT utilisatrice de la gare n’ayant pas l’installation de service dans son périmètre géographique, laquelle n’est pas associée au choix de l’AOT</w:t>
      </w:r>
      <w:r w:rsidR="00DC3EAC" w:rsidRPr="008E3732">
        <w:rPr>
          <w:rFonts w:ascii="Roboto" w:hAnsi="Roboto"/>
        </w:rPr>
        <w:t>, appelle-elle des remarques de votre part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0A7779" w:rsidRPr="0001015F" w14:paraId="0EE34E0F" w14:textId="77777777" w:rsidTr="00B54FBE">
        <w:trPr>
          <w:trHeight w:val="25"/>
        </w:trPr>
        <w:tc>
          <w:tcPr>
            <w:tcW w:w="1690" w:type="dxa"/>
            <w:shd w:val="clear" w:color="auto" w:fill="F2F2F2" w:themeFill="background1" w:themeFillShade="F2"/>
            <w:vAlign w:val="top"/>
          </w:tcPr>
          <w:p w14:paraId="1102E633" w14:textId="77777777" w:rsidR="000A777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096396079"/>
                <w14:checkbox>
                  <w14:checked w14:val="0"/>
                  <w14:checkedState w14:val="2612" w14:font="MS Gothic"/>
                  <w14:uncheckedState w14:val="2610" w14:font="MS Gothic"/>
                </w14:checkbox>
              </w:sdtPr>
              <w:sdtEndPr/>
              <w:sdtContent>
                <w:r w:rsidR="000A7779">
                  <w:rPr>
                    <w:rFonts w:ascii="MS Gothic" w:eastAsia="MS Gothic" w:hAnsi="MS Gothic" w:cs="Calibri" w:hint="eastAsia"/>
                    <w:b/>
                    <w:bCs/>
                    <w:color w:val="002060"/>
                    <w:szCs w:val="21"/>
                  </w:rPr>
                  <w:t>☐</w:t>
                </w:r>
              </w:sdtContent>
            </w:sdt>
            <w:r w:rsidR="000A7779">
              <w:rPr>
                <w:rFonts w:ascii="Calibri" w:hAnsi="Calibri" w:cs="Calibri"/>
                <w:b/>
                <w:bCs/>
                <w:color w:val="002060"/>
                <w:szCs w:val="21"/>
              </w:rPr>
              <w:t xml:space="preserve"> Oui   </w:t>
            </w:r>
            <w:sdt>
              <w:sdtPr>
                <w:rPr>
                  <w:rFonts w:ascii="Calibri" w:hAnsi="Calibri" w:cs="Calibri"/>
                  <w:b/>
                  <w:bCs/>
                  <w:color w:val="002060"/>
                  <w:szCs w:val="21"/>
                </w:rPr>
                <w:id w:val="1831485188"/>
                <w14:checkbox>
                  <w14:checked w14:val="0"/>
                  <w14:checkedState w14:val="2612" w14:font="MS Gothic"/>
                  <w14:uncheckedState w14:val="2610" w14:font="MS Gothic"/>
                </w14:checkbox>
              </w:sdtPr>
              <w:sdtEndPr/>
              <w:sdtContent>
                <w:r w:rsidR="000A7779">
                  <w:rPr>
                    <w:rFonts w:ascii="MS Gothic" w:eastAsia="MS Gothic" w:hAnsi="MS Gothic" w:cs="Calibri" w:hint="eastAsia"/>
                    <w:b/>
                    <w:bCs/>
                    <w:color w:val="002060"/>
                    <w:szCs w:val="21"/>
                  </w:rPr>
                  <w:t>☐</w:t>
                </w:r>
              </w:sdtContent>
            </w:sdt>
            <w:r w:rsidR="000A7779">
              <w:rPr>
                <w:rFonts w:ascii="Calibri" w:hAnsi="Calibri" w:cs="Calibri"/>
                <w:b/>
                <w:bCs/>
                <w:color w:val="002060"/>
                <w:szCs w:val="21"/>
              </w:rPr>
              <w:t xml:space="preserve"> Non</w:t>
            </w:r>
          </w:p>
        </w:tc>
        <w:tc>
          <w:tcPr>
            <w:tcW w:w="6859" w:type="dxa"/>
            <w:shd w:val="clear" w:color="auto" w:fill="F2F2F2" w:themeFill="background1" w:themeFillShade="F2"/>
            <w:vAlign w:val="top"/>
          </w:tcPr>
          <w:p w14:paraId="3745E15C" w14:textId="77777777" w:rsidR="000A777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082442332"/>
                <w:placeholder>
                  <w:docPart w:val="350AC8D7D78C47C2900E8D6B3B9DED26"/>
                </w:placeholder>
                <w:showingPlcHdr/>
                <w:text w:multiLine="1"/>
              </w:sdtPr>
              <w:sdtEndPr/>
              <w:sdtContent>
                <w:r w:rsidR="000A7779">
                  <w:rPr>
                    <w:rStyle w:val="Textedelespacerserv"/>
                    <w:rFonts w:ascii="Calibri" w:hAnsi="Calibri"/>
                    <w:b/>
                    <w:bCs/>
                    <w:color w:val="676562" w:themeColor="background2" w:themeShade="80"/>
                    <w:szCs w:val="21"/>
                  </w:rPr>
                  <w:t>Saisissez ici un complément de réponse</w:t>
                </w:r>
                <w:r w:rsidR="000A7779" w:rsidRPr="003837E0">
                  <w:rPr>
                    <w:rStyle w:val="Textedelespacerserv"/>
                    <w:rFonts w:ascii="Calibri" w:hAnsi="Calibri"/>
                    <w:b/>
                    <w:bCs/>
                    <w:color w:val="676562" w:themeColor="background2" w:themeShade="80"/>
                    <w:szCs w:val="21"/>
                  </w:rPr>
                  <w:t>.</w:t>
                </w:r>
              </w:sdtContent>
            </w:sdt>
          </w:p>
        </w:tc>
      </w:tr>
    </w:tbl>
    <w:p w14:paraId="339EF75B" w14:textId="77777777" w:rsidR="00246E29" w:rsidRPr="004A7F5E" w:rsidRDefault="00246E29" w:rsidP="00246E29">
      <w:pPr>
        <w:pStyle w:val="Encadr"/>
        <w:pBdr>
          <w:top w:val="none" w:sz="0" w:space="0" w:color="auto"/>
        </w:pBdr>
        <w:spacing w:before="60" w:after="60"/>
        <w:contextualSpacing w:val="0"/>
        <w:rPr>
          <w:rStyle w:val="lev"/>
          <w:rFonts w:ascii="Roboto" w:hAnsi="Roboto"/>
          <w:b/>
          <w:sz w:val="2"/>
          <w:szCs w:val="2"/>
        </w:rPr>
      </w:pPr>
    </w:p>
    <w:p w14:paraId="55ED4C60" w14:textId="7AF37718" w:rsidR="00B447F4" w:rsidRPr="008E3732" w:rsidRDefault="00C9586B" w:rsidP="00FC3616">
      <w:pPr>
        <w:pStyle w:val="Paragraphedeliste"/>
        <w:numPr>
          <w:ilvl w:val="0"/>
          <w:numId w:val="16"/>
        </w:numPr>
        <w:spacing w:before="480" w:after="480"/>
        <w:ind w:left="426" w:hanging="284"/>
        <w:jc w:val="left"/>
        <w:rPr>
          <w:b/>
          <w:bCs/>
        </w:rPr>
      </w:pPr>
      <w:bookmarkStart w:id="39" w:name="_Toc48744862"/>
      <w:bookmarkStart w:id="40" w:name="_Toc28873287"/>
      <w:r w:rsidRPr="008E3732">
        <w:rPr>
          <w:b/>
          <w:bCs/>
        </w:rPr>
        <w:t>L’</w:t>
      </w:r>
      <w:r w:rsidR="001974B0" w:rsidRPr="008E3732">
        <w:rPr>
          <w:b/>
          <w:bCs/>
        </w:rPr>
        <w:t>évolution de l’é</w:t>
      </w:r>
      <w:r w:rsidR="004118E3" w:rsidRPr="008E3732">
        <w:rPr>
          <w:b/>
          <w:bCs/>
        </w:rPr>
        <w:t>ligibilité des gares</w:t>
      </w:r>
      <w:bookmarkEnd w:id="39"/>
      <w:r w:rsidRPr="008E3732">
        <w:rPr>
          <w:b/>
          <w:bCs/>
        </w:rPr>
        <w:t xml:space="preserve"> </w:t>
      </w:r>
      <w:r w:rsidR="001974B0" w:rsidRPr="008E3732">
        <w:rPr>
          <w:b/>
          <w:bCs/>
        </w:rPr>
        <w:t>dans le temps</w:t>
      </w:r>
    </w:p>
    <w:p w14:paraId="167B4A33" w14:textId="31B347FA" w:rsidR="0079328D" w:rsidRPr="008E3732" w:rsidRDefault="00C70031" w:rsidP="00FD3CF1">
      <w:pPr>
        <w:ind w:left="-426"/>
      </w:pPr>
      <w:r w:rsidRPr="008E3732">
        <w:t>Le projet de décret prévoit que l’éligibilité des gares est déterminée au moment de la notification par l’AOT au gestionnaire de</w:t>
      </w:r>
      <w:r w:rsidR="00246E29">
        <w:t>s</w:t>
      </w:r>
      <w:r w:rsidRPr="008E3732">
        <w:t xml:space="preserve"> gares de </w:t>
      </w:r>
      <w:r w:rsidR="008058A5" w:rsidRPr="008E3732">
        <w:t>s</w:t>
      </w:r>
      <w:r w:rsidRPr="008E3732">
        <w:t xml:space="preserve">a décision </w:t>
      </w:r>
      <w:r w:rsidR="008058A5" w:rsidRPr="008E3732">
        <w:t>de mettre</w:t>
      </w:r>
      <w:r w:rsidRPr="008E3732">
        <w:t xml:space="preserve"> en place le dispositif de l’article L.</w:t>
      </w:r>
      <w:r w:rsidR="00246E29">
        <w:t> </w:t>
      </w:r>
      <w:r w:rsidRPr="008E3732">
        <w:t>2121-17-4 du code des transports</w:t>
      </w:r>
      <w:r w:rsidR="00C0096F" w:rsidRPr="008E3732">
        <w:t xml:space="preserve">, et qu’elle </w:t>
      </w:r>
      <w:r w:rsidRPr="008E3732">
        <w:t>reste valable pour toute la durée de la convention</w:t>
      </w:r>
      <w:r w:rsidR="00BE124C" w:rsidRPr="008E3732">
        <w:t xml:space="preserve"> conclue </w:t>
      </w:r>
      <w:r w:rsidRPr="008E3732">
        <w:t>entre l’AOT et le gestionnaire des gares</w:t>
      </w:r>
      <w:r w:rsidR="000F6A1E" w:rsidRPr="008E3732">
        <w:t>.</w:t>
      </w:r>
      <w:r w:rsidR="00FD3CF1" w:rsidRPr="008E3732">
        <w:t xml:space="preserve"> </w:t>
      </w:r>
    </w:p>
    <w:p w14:paraId="2A8F4A72" w14:textId="71E14F3F" w:rsidR="005E4D7C" w:rsidRPr="008E3732" w:rsidRDefault="001974B0" w:rsidP="002B2EE2">
      <w:pPr>
        <w:pStyle w:val="Encadr"/>
        <w:pBdr>
          <w:bottom w:val="none" w:sz="0" w:space="0" w:color="auto"/>
        </w:pBdr>
        <w:spacing w:before="120" w:after="120"/>
        <w:contextualSpacing w:val="0"/>
        <w:rPr>
          <w:rFonts w:ascii="Roboto" w:hAnsi="Roboto"/>
        </w:rPr>
      </w:pPr>
      <w:r w:rsidRPr="008E3732">
        <w:rPr>
          <w:rFonts w:ascii="Roboto" w:hAnsi="Roboto"/>
        </w:rPr>
        <w:t>Thématique</w:t>
      </w:r>
      <w:r w:rsidR="005E4D7C" w:rsidRPr="008E3732">
        <w:rPr>
          <w:rFonts w:ascii="Roboto" w:hAnsi="Roboto"/>
        </w:rPr>
        <w:t xml:space="preserve"> </w:t>
      </w:r>
      <w:r w:rsidR="00FD3CF1" w:rsidRPr="008E3732">
        <w:rPr>
          <w:rFonts w:ascii="Roboto" w:hAnsi="Roboto"/>
        </w:rPr>
        <w:t>6</w:t>
      </w:r>
      <w:r w:rsidR="005E4D7C" w:rsidRPr="008E3732">
        <w:rPr>
          <w:rFonts w:ascii="Roboto" w:hAnsi="Roboto"/>
        </w:rPr>
        <w:t xml:space="preserve"> –</w:t>
      </w:r>
      <w:r w:rsidR="00285B55" w:rsidRPr="008E3732">
        <w:rPr>
          <w:rFonts w:ascii="Roboto" w:hAnsi="Roboto"/>
        </w:rPr>
        <w:t xml:space="preserve"> </w:t>
      </w:r>
      <w:r w:rsidR="00C9586B" w:rsidRPr="008E3732">
        <w:rPr>
          <w:rFonts w:ascii="Roboto" w:hAnsi="Roboto"/>
        </w:rPr>
        <w:t>L</w:t>
      </w:r>
      <w:r w:rsidR="00323C5E" w:rsidRPr="008E3732">
        <w:rPr>
          <w:rFonts w:ascii="Roboto" w:hAnsi="Roboto"/>
        </w:rPr>
        <w:t>’éligibilité d’une gare au dispositif</w:t>
      </w:r>
      <w:r w:rsidR="00C9586B" w:rsidRPr="008E3732">
        <w:rPr>
          <w:rFonts w:ascii="Roboto" w:hAnsi="Roboto"/>
        </w:rPr>
        <w:t xml:space="preserve"> figée pour l</w:t>
      </w:r>
      <w:r w:rsidR="00F7419A" w:rsidRPr="008E3732">
        <w:rPr>
          <w:rFonts w:ascii="Roboto" w:hAnsi="Roboto"/>
        </w:rPr>
        <w:t>a</w:t>
      </w:r>
      <w:r w:rsidR="00C9586B" w:rsidRPr="008E3732">
        <w:rPr>
          <w:rFonts w:ascii="Roboto" w:hAnsi="Roboto"/>
        </w:rPr>
        <w:t xml:space="preserve"> </w:t>
      </w:r>
      <w:r w:rsidR="0099795B" w:rsidRPr="008E3732">
        <w:rPr>
          <w:rFonts w:ascii="Roboto" w:hAnsi="Roboto"/>
        </w:rPr>
        <w:t>durée de la convention</w:t>
      </w:r>
    </w:p>
    <w:p w14:paraId="70A2231E" w14:textId="5507320E" w:rsidR="00EB2346" w:rsidRDefault="006E06B5" w:rsidP="002B2EE2">
      <w:pPr>
        <w:pStyle w:val="Encadr"/>
        <w:pBdr>
          <w:bottom w:val="none" w:sz="0" w:space="0" w:color="auto"/>
        </w:pBdr>
        <w:spacing w:before="60" w:after="60"/>
        <w:contextualSpacing w:val="0"/>
        <w:rPr>
          <w:rFonts w:ascii="Roboto" w:hAnsi="Roboto"/>
        </w:rPr>
      </w:pPr>
      <w:r w:rsidRPr="008E3732">
        <w:rPr>
          <w:rFonts w:ascii="Roboto" w:hAnsi="Roboto"/>
        </w:rPr>
        <w:t>Selon vous, l</w:t>
      </w:r>
      <w:r w:rsidR="003F65E9" w:rsidRPr="008E3732">
        <w:rPr>
          <w:rFonts w:ascii="Roboto" w:hAnsi="Roboto"/>
        </w:rPr>
        <w:t>’</w:t>
      </w:r>
      <w:r w:rsidR="00A417E2" w:rsidRPr="008E3732">
        <w:rPr>
          <w:rFonts w:ascii="Roboto" w:hAnsi="Roboto"/>
        </w:rPr>
        <w:t xml:space="preserve">évolution </w:t>
      </w:r>
      <w:r w:rsidR="0054102B" w:rsidRPr="008E3732">
        <w:rPr>
          <w:rFonts w:ascii="Roboto" w:hAnsi="Roboto"/>
        </w:rPr>
        <w:t>du plan de transport</w:t>
      </w:r>
      <w:r w:rsidR="00A417E2" w:rsidRPr="008E3732">
        <w:rPr>
          <w:rFonts w:ascii="Roboto" w:hAnsi="Roboto"/>
        </w:rPr>
        <w:t xml:space="preserve"> </w:t>
      </w:r>
      <w:r w:rsidRPr="008E3732">
        <w:rPr>
          <w:rFonts w:ascii="Roboto" w:hAnsi="Roboto"/>
        </w:rPr>
        <w:t xml:space="preserve">ou </w:t>
      </w:r>
      <w:r w:rsidR="003F65E9" w:rsidRPr="008E3732">
        <w:rPr>
          <w:rFonts w:ascii="Roboto" w:hAnsi="Roboto"/>
        </w:rPr>
        <w:t xml:space="preserve">l’arrivée d’un </w:t>
      </w:r>
      <w:r w:rsidR="00246E29">
        <w:rPr>
          <w:rFonts w:ascii="Roboto" w:hAnsi="Roboto"/>
        </w:rPr>
        <w:t>service librement organisé (</w:t>
      </w:r>
      <w:r w:rsidR="003F65E9" w:rsidRPr="008E3732">
        <w:rPr>
          <w:rFonts w:ascii="Roboto" w:hAnsi="Roboto"/>
        </w:rPr>
        <w:t>SLO</w:t>
      </w:r>
      <w:r w:rsidR="00246E29">
        <w:rPr>
          <w:rFonts w:ascii="Roboto" w:hAnsi="Roboto"/>
        </w:rPr>
        <w:t>)</w:t>
      </w:r>
      <w:r w:rsidR="00285B55" w:rsidRPr="008E3732">
        <w:rPr>
          <w:rFonts w:ascii="Roboto" w:hAnsi="Roboto"/>
        </w:rPr>
        <w:t xml:space="preserve"> </w:t>
      </w:r>
      <w:r w:rsidR="000F1B6F" w:rsidRPr="008E3732">
        <w:rPr>
          <w:rFonts w:ascii="Roboto" w:hAnsi="Roboto"/>
        </w:rPr>
        <w:t xml:space="preserve">en cours de convention </w:t>
      </w:r>
      <w:r w:rsidR="005C66FC" w:rsidRPr="008E3732">
        <w:rPr>
          <w:rFonts w:ascii="Roboto" w:hAnsi="Roboto"/>
        </w:rPr>
        <w:t>justifie</w:t>
      </w:r>
      <w:r w:rsidR="000F1B6F" w:rsidRPr="008E3732">
        <w:rPr>
          <w:rFonts w:ascii="Roboto" w:hAnsi="Roboto"/>
        </w:rPr>
        <w:t>nt</w:t>
      </w:r>
      <w:r w:rsidR="003F65E9" w:rsidRPr="008E3732">
        <w:rPr>
          <w:rFonts w:ascii="Roboto" w:hAnsi="Roboto"/>
        </w:rPr>
        <w:t>-</w:t>
      </w:r>
      <w:r w:rsidR="000F1B6F" w:rsidRPr="008E3732">
        <w:rPr>
          <w:rFonts w:ascii="Roboto" w:hAnsi="Roboto"/>
        </w:rPr>
        <w:t>ils</w:t>
      </w:r>
      <w:r w:rsidR="003F65E9" w:rsidRPr="008E3732">
        <w:rPr>
          <w:rFonts w:ascii="Roboto" w:hAnsi="Roboto"/>
        </w:rPr>
        <w:t xml:space="preserve"> </w:t>
      </w:r>
      <w:r w:rsidR="00EB2346" w:rsidRPr="008E3732">
        <w:rPr>
          <w:rFonts w:ascii="Roboto" w:hAnsi="Roboto"/>
        </w:rPr>
        <w:t xml:space="preserve">le réexamen de </w:t>
      </w:r>
      <w:r w:rsidR="005C66FC" w:rsidRPr="008E3732">
        <w:rPr>
          <w:rFonts w:ascii="Roboto" w:hAnsi="Roboto"/>
        </w:rPr>
        <w:t>l’éligibilité d</w:t>
      </w:r>
      <w:r w:rsidR="00A417E2" w:rsidRPr="008E3732">
        <w:rPr>
          <w:rFonts w:ascii="Roboto" w:hAnsi="Roboto"/>
        </w:rPr>
        <w:t>’une</w:t>
      </w:r>
      <w:r w:rsidR="005C66FC" w:rsidRPr="008E3732">
        <w:rPr>
          <w:rFonts w:ascii="Roboto" w:hAnsi="Roboto"/>
        </w:rPr>
        <w:t xml:space="preserve"> gare au dispositif de l’article L.2121-17-4 du code des transports</w:t>
      </w:r>
      <w:r w:rsidR="00EB2346" w:rsidRPr="008E3732">
        <w:rPr>
          <w:rFonts w:ascii="Roboto" w:hAnsi="Roboto"/>
        </w:rPr>
        <w:t> ?</w:t>
      </w:r>
      <w:r w:rsidR="001974B0" w:rsidRPr="008E3732">
        <w:rPr>
          <w:rFonts w:ascii="Roboto" w:hAnsi="Roboto"/>
        </w:rPr>
        <w:t xml:space="preserve"> Quelles pourraient en être les conséquences pour les parties prenantes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246E29" w:rsidRPr="0001015F" w14:paraId="32DB356F" w14:textId="77777777" w:rsidTr="00B54FBE">
        <w:trPr>
          <w:trHeight w:val="25"/>
        </w:trPr>
        <w:tc>
          <w:tcPr>
            <w:tcW w:w="1690" w:type="dxa"/>
            <w:shd w:val="clear" w:color="auto" w:fill="F2F2F2" w:themeFill="background1" w:themeFillShade="F2"/>
            <w:vAlign w:val="top"/>
          </w:tcPr>
          <w:p w14:paraId="7EC86359" w14:textId="77777777" w:rsidR="00246E2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118646830"/>
                <w14:checkbox>
                  <w14:checked w14:val="0"/>
                  <w14:checkedState w14:val="2612" w14:font="MS Gothic"/>
                  <w14:uncheckedState w14:val="2610" w14:font="MS Gothic"/>
                </w14:checkbox>
              </w:sdtPr>
              <w:sdtEndPr/>
              <w:sdtContent>
                <w:r w:rsidR="00246E29">
                  <w:rPr>
                    <w:rFonts w:ascii="MS Gothic" w:eastAsia="MS Gothic" w:hAnsi="MS Gothic" w:cs="Calibri" w:hint="eastAsia"/>
                    <w:b/>
                    <w:bCs/>
                    <w:color w:val="002060"/>
                    <w:szCs w:val="21"/>
                  </w:rPr>
                  <w:t>☐</w:t>
                </w:r>
              </w:sdtContent>
            </w:sdt>
            <w:r w:rsidR="00246E29">
              <w:rPr>
                <w:rFonts w:ascii="Calibri" w:hAnsi="Calibri" w:cs="Calibri"/>
                <w:b/>
                <w:bCs/>
                <w:color w:val="002060"/>
                <w:szCs w:val="21"/>
              </w:rPr>
              <w:t xml:space="preserve"> Oui   </w:t>
            </w:r>
            <w:sdt>
              <w:sdtPr>
                <w:rPr>
                  <w:rFonts w:ascii="Calibri" w:hAnsi="Calibri" w:cs="Calibri"/>
                  <w:b/>
                  <w:bCs/>
                  <w:color w:val="002060"/>
                  <w:szCs w:val="21"/>
                </w:rPr>
                <w:id w:val="1511333966"/>
                <w14:checkbox>
                  <w14:checked w14:val="0"/>
                  <w14:checkedState w14:val="2612" w14:font="MS Gothic"/>
                  <w14:uncheckedState w14:val="2610" w14:font="MS Gothic"/>
                </w14:checkbox>
              </w:sdtPr>
              <w:sdtEndPr/>
              <w:sdtContent>
                <w:r w:rsidR="00246E29">
                  <w:rPr>
                    <w:rFonts w:ascii="MS Gothic" w:eastAsia="MS Gothic" w:hAnsi="MS Gothic" w:cs="Calibri" w:hint="eastAsia"/>
                    <w:b/>
                    <w:bCs/>
                    <w:color w:val="002060"/>
                    <w:szCs w:val="21"/>
                  </w:rPr>
                  <w:t>☐</w:t>
                </w:r>
              </w:sdtContent>
            </w:sdt>
            <w:r w:rsidR="00246E29">
              <w:rPr>
                <w:rFonts w:ascii="Calibri" w:hAnsi="Calibri" w:cs="Calibri"/>
                <w:b/>
                <w:bCs/>
                <w:color w:val="002060"/>
                <w:szCs w:val="21"/>
              </w:rPr>
              <w:t xml:space="preserve"> Non</w:t>
            </w:r>
          </w:p>
        </w:tc>
        <w:tc>
          <w:tcPr>
            <w:tcW w:w="6859" w:type="dxa"/>
            <w:shd w:val="clear" w:color="auto" w:fill="F2F2F2" w:themeFill="background1" w:themeFillShade="F2"/>
            <w:vAlign w:val="top"/>
          </w:tcPr>
          <w:p w14:paraId="6898394D" w14:textId="77777777" w:rsidR="00246E2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656283162"/>
                <w:placeholder>
                  <w:docPart w:val="403AF6344CF1491B90E3A5F1ACFAB68A"/>
                </w:placeholder>
                <w:showingPlcHdr/>
                <w:text w:multiLine="1"/>
              </w:sdtPr>
              <w:sdtEndPr/>
              <w:sdtContent>
                <w:r w:rsidR="00246E29">
                  <w:rPr>
                    <w:rStyle w:val="Textedelespacerserv"/>
                    <w:rFonts w:ascii="Calibri" w:hAnsi="Calibri"/>
                    <w:b/>
                    <w:bCs/>
                    <w:color w:val="676562" w:themeColor="background2" w:themeShade="80"/>
                    <w:szCs w:val="21"/>
                  </w:rPr>
                  <w:t>Saisissez ici un complément de réponse</w:t>
                </w:r>
                <w:r w:rsidR="00246E29" w:rsidRPr="003837E0">
                  <w:rPr>
                    <w:rStyle w:val="Textedelespacerserv"/>
                    <w:rFonts w:ascii="Calibri" w:hAnsi="Calibri"/>
                    <w:b/>
                    <w:bCs/>
                    <w:color w:val="676562" w:themeColor="background2" w:themeShade="80"/>
                    <w:szCs w:val="21"/>
                  </w:rPr>
                  <w:t>.</w:t>
                </w:r>
              </w:sdtContent>
            </w:sdt>
          </w:p>
        </w:tc>
      </w:tr>
    </w:tbl>
    <w:p w14:paraId="71B3C628" w14:textId="4DF2AB7A" w:rsidR="00246E29" w:rsidRDefault="006E06B5" w:rsidP="002B2EE2">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 xml:space="preserve">De </w:t>
      </w:r>
      <w:r w:rsidR="00EB2346" w:rsidRPr="008E3732">
        <w:rPr>
          <w:rFonts w:ascii="Roboto" w:hAnsi="Roboto"/>
        </w:rPr>
        <w:t>telle</w:t>
      </w:r>
      <w:r w:rsidRPr="008E3732">
        <w:rPr>
          <w:rFonts w:ascii="Roboto" w:hAnsi="Roboto"/>
        </w:rPr>
        <w:t>s</w:t>
      </w:r>
      <w:r w:rsidR="00EB2346" w:rsidRPr="008E3732">
        <w:rPr>
          <w:rFonts w:ascii="Roboto" w:hAnsi="Roboto"/>
        </w:rPr>
        <w:t xml:space="preserve"> évolution</w:t>
      </w:r>
      <w:r w:rsidRPr="008E3732">
        <w:rPr>
          <w:rFonts w:ascii="Roboto" w:hAnsi="Roboto"/>
        </w:rPr>
        <w:t>s de la situation d’une gare</w:t>
      </w:r>
      <w:r w:rsidR="00EB2346" w:rsidRPr="008E3732">
        <w:rPr>
          <w:rFonts w:ascii="Roboto" w:hAnsi="Roboto"/>
        </w:rPr>
        <w:t xml:space="preserve"> justifie</w:t>
      </w:r>
      <w:r w:rsidRPr="008E3732">
        <w:rPr>
          <w:rFonts w:ascii="Roboto" w:hAnsi="Roboto"/>
        </w:rPr>
        <w:t>n</w:t>
      </w:r>
      <w:r w:rsidR="00EB2346" w:rsidRPr="008E3732">
        <w:rPr>
          <w:rFonts w:ascii="Roboto" w:hAnsi="Roboto"/>
        </w:rPr>
        <w:t>t-elle</w:t>
      </w:r>
      <w:r w:rsidRPr="008E3732">
        <w:rPr>
          <w:rFonts w:ascii="Roboto" w:hAnsi="Roboto"/>
        </w:rPr>
        <w:t>s, selon vous,</w:t>
      </w:r>
      <w:r w:rsidR="00A417E2" w:rsidRPr="008E3732">
        <w:rPr>
          <w:rFonts w:ascii="Roboto" w:hAnsi="Roboto"/>
        </w:rPr>
        <w:t xml:space="preserve"> </w:t>
      </w:r>
      <w:r w:rsidR="00EB2346" w:rsidRPr="008E3732">
        <w:rPr>
          <w:rFonts w:ascii="Roboto" w:hAnsi="Roboto"/>
        </w:rPr>
        <w:t xml:space="preserve">la </w:t>
      </w:r>
      <w:r w:rsidR="00F55DFE" w:rsidRPr="008E3732">
        <w:rPr>
          <w:rFonts w:ascii="Roboto" w:hAnsi="Roboto"/>
        </w:rPr>
        <w:t>modifi</w:t>
      </w:r>
      <w:r w:rsidR="00EB2346" w:rsidRPr="008E3732">
        <w:rPr>
          <w:rFonts w:ascii="Roboto" w:hAnsi="Roboto"/>
        </w:rPr>
        <w:t>cation de</w:t>
      </w:r>
      <w:r w:rsidR="00744C0C" w:rsidRPr="008E3732">
        <w:rPr>
          <w:rFonts w:ascii="Roboto" w:hAnsi="Roboto"/>
        </w:rPr>
        <w:t xml:space="preserve"> </w:t>
      </w:r>
      <w:r w:rsidR="005C66FC" w:rsidRPr="008E3732">
        <w:rPr>
          <w:rFonts w:ascii="Roboto" w:hAnsi="Roboto"/>
        </w:rPr>
        <w:t>la convention liant le gestionnaire des gares et l’AOT</w:t>
      </w:r>
      <w:r w:rsidR="00EB2346" w:rsidRPr="008E3732">
        <w:rPr>
          <w:rFonts w:ascii="Roboto" w:hAnsi="Roboto"/>
        </w:rPr>
        <w:t xml:space="preserve"> ? </w:t>
      </w:r>
      <w:r w:rsidR="00246E29">
        <w:rPr>
          <w:rFonts w:ascii="Roboto" w:hAnsi="Roboto"/>
        </w:rPr>
        <w:t>Pourquoi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246E29" w:rsidRPr="0001015F" w14:paraId="25F88B5B" w14:textId="77777777" w:rsidTr="00B54FBE">
        <w:trPr>
          <w:trHeight w:val="25"/>
        </w:trPr>
        <w:tc>
          <w:tcPr>
            <w:tcW w:w="1690" w:type="dxa"/>
            <w:shd w:val="clear" w:color="auto" w:fill="F2F2F2" w:themeFill="background1" w:themeFillShade="F2"/>
            <w:vAlign w:val="top"/>
          </w:tcPr>
          <w:p w14:paraId="3561F6F7" w14:textId="77777777" w:rsidR="00246E2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18017040"/>
                <w14:checkbox>
                  <w14:checked w14:val="0"/>
                  <w14:checkedState w14:val="2612" w14:font="MS Gothic"/>
                  <w14:uncheckedState w14:val="2610" w14:font="MS Gothic"/>
                </w14:checkbox>
              </w:sdtPr>
              <w:sdtEndPr/>
              <w:sdtContent>
                <w:r w:rsidR="00246E29">
                  <w:rPr>
                    <w:rFonts w:ascii="MS Gothic" w:eastAsia="MS Gothic" w:hAnsi="MS Gothic" w:cs="Calibri" w:hint="eastAsia"/>
                    <w:b/>
                    <w:bCs/>
                    <w:color w:val="002060"/>
                    <w:szCs w:val="21"/>
                  </w:rPr>
                  <w:t>☐</w:t>
                </w:r>
              </w:sdtContent>
            </w:sdt>
            <w:r w:rsidR="00246E29">
              <w:rPr>
                <w:rFonts w:ascii="Calibri" w:hAnsi="Calibri" w:cs="Calibri"/>
                <w:b/>
                <w:bCs/>
                <w:color w:val="002060"/>
                <w:szCs w:val="21"/>
              </w:rPr>
              <w:t xml:space="preserve"> Oui   </w:t>
            </w:r>
            <w:sdt>
              <w:sdtPr>
                <w:rPr>
                  <w:rFonts w:ascii="Calibri" w:hAnsi="Calibri" w:cs="Calibri"/>
                  <w:b/>
                  <w:bCs/>
                  <w:color w:val="002060"/>
                  <w:szCs w:val="21"/>
                </w:rPr>
                <w:id w:val="197288265"/>
                <w14:checkbox>
                  <w14:checked w14:val="0"/>
                  <w14:checkedState w14:val="2612" w14:font="MS Gothic"/>
                  <w14:uncheckedState w14:val="2610" w14:font="MS Gothic"/>
                </w14:checkbox>
              </w:sdtPr>
              <w:sdtEndPr/>
              <w:sdtContent>
                <w:r w:rsidR="00246E29">
                  <w:rPr>
                    <w:rFonts w:ascii="MS Gothic" w:eastAsia="MS Gothic" w:hAnsi="MS Gothic" w:cs="Calibri" w:hint="eastAsia"/>
                    <w:b/>
                    <w:bCs/>
                    <w:color w:val="002060"/>
                    <w:szCs w:val="21"/>
                  </w:rPr>
                  <w:t>☐</w:t>
                </w:r>
              </w:sdtContent>
            </w:sdt>
            <w:r w:rsidR="00246E29">
              <w:rPr>
                <w:rFonts w:ascii="Calibri" w:hAnsi="Calibri" w:cs="Calibri"/>
                <w:b/>
                <w:bCs/>
                <w:color w:val="002060"/>
                <w:szCs w:val="21"/>
              </w:rPr>
              <w:t xml:space="preserve"> Non</w:t>
            </w:r>
          </w:p>
        </w:tc>
        <w:tc>
          <w:tcPr>
            <w:tcW w:w="6859" w:type="dxa"/>
            <w:shd w:val="clear" w:color="auto" w:fill="F2F2F2" w:themeFill="background1" w:themeFillShade="F2"/>
            <w:vAlign w:val="top"/>
          </w:tcPr>
          <w:p w14:paraId="0A4C2372" w14:textId="77777777" w:rsidR="00246E2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944991321"/>
                <w:placeholder>
                  <w:docPart w:val="24273F0E3ED14B38B0CF69337D12C80C"/>
                </w:placeholder>
                <w:showingPlcHdr/>
                <w:text w:multiLine="1"/>
              </w:sdtPr>
              <w:sdtEndPr/>
              <w:sdtContent>
                <w:r w:rsidR="00246E29">
                  <w:rPr>
                    <w:rStyle w:val="Textedelespacerserv"/>
                    <w:rFonts w:ascii="Calibri" w:hAnsi="Calibri"/>
                    <w:b/>
                    <w:bCs/>
                    <w:color w:val="676562" w:themeColor="background2" w:themeShade="80"/>
                    <w:szCs w:val="21"/>
                  </w:rPr>
                  <w:t>Saisissez ici un complément de réponse</w:t>
                </w:r>
                <w:r w:rsidR="00246E29" w:rsidRPr="003837E0">
                  <w:rPr>
                    <w:rStyle w:val="Textedelespacerserv"/>
                    <w:rFonts w:ascii="Calibri" w:hAnsi="Calibri"/>
                    <w:b/>
                    <w:bCs/>
                    <w:color w:val="676562" w:themeColor="background2" w:themeShade="80"/>
                    <w:szCs w:val="21"/>
                  </w:rPr>
                  <w:t>.</w:t>
                </w:r>
              </w:sdtContent>
            </w:sdt>
          </w:p>
        </w:tc>
      </w:tr>
    </w:tbl>
    <w:p w14:paraId="6DE57B10" w14:textId="392A6875" w:rsidR="005C66FC" w:rsidRDefault="00595CCD" w:rsidP="002B2EE2">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C</w:t>
      </w:r>
      <w:r w:rsidR="00EB2346" w:rsidRPr="008E3732">
        <w:rPr>
          <w:rFonts w:ascii="Roboto" w:hAnsi="Roboto"/>
        </w:rPr>
        <w:t xml:space="preserve">ela justifie-t-il </w:t>
      </w:r>
      <w:r w:rsidR="00B607DB">
        <w:rPr>
          <w:rFonts w:ascii="Roboto" w:hAnsi="Roboto"/>
        </w:rPr>
        <w:t xml:space="preserve">par ailleurs </w:t>
      </w:r>
      <w:r w:rsidR="005C66FC" w:rsidRPr="008E3732">
        <w:rPr>
          <w:rFonts w:ascii="Roboto" w:hAnsi="Roboto"/>
        </w:rPr>
        <w:t xml:space="preserve">la </w:t>
      </w:r>
      <w:r w:rsidR="00EB2346" w:rsidRPr="008E3732">
        <w:rPr>
          <w:rFonts w:ascii="Roboto" w:hAnsi="Roboto"/>
        </w:rPr>
        <w:t xml:space="preserve">modification </w:t>
      </w:r>
      <w:r w:rsidR="00842F6E" w:rsidRPr="008E3732">
        <w:rPr>
          <w:rFonts w:ascii="Roboto" w:hAnsi="Roboto"/>
        </w:rPr>
        <w:t>du</w:t>
      </w:r>
      <w:r w:rsidR="00B27E4E" w:rsidRPr="008E3732">
        <w:rPr>
          <w:rFonts w:ascii="Roboto" w:hAnsi="Roboto"/>
        </w:rPr>
        <w:t xml:space="preserve"> contrat</w:t>
      </w:r>
      <w:r w:rsidR="005C66FC" w:rsidRPr="008E3732">
        <w:rPr>
          <w:rFonts w:ascii="Roboto" w:hAnsi="Roboto"/>
        </w:rPr>
        <w:t xml:space="preserve"> de service public de transports</w:t>
      </w:r>
      <w:r w:rsidR="00744C0C" w:rsidRPr="008E3732">
        <w:rPr>
          <w:rFonts w:ascii="Roboto" w:hAnsi="Roboto"/>
        </w:rPr>
        <w:t xml:space="preserve"> </w:t>
      </w:r>
      <w:r w:rsidR="005C66FC" w:rsidRPr="008E3732">
        <w:rPr>
          <w:rFonts w:ascii="Roboto" w:hAnsi="Roboto"/>
        </w:rPr>
        <w:t>?</w:t>
      </w:r>
      <w:r w:rsidR="00A4685C" w:rsidRPr="008E3732">
        <w:rPr>
          <w:rFonts w:ascii="Roboto" w:hAnsi="Roboto"/>
        </w:rPr>
        <w:t xml:space="preserve"> Pourquoi ?</w:t>
      </w:r>
      <w:r w:rsidR="00EB2346" w:rsidRPr="008E3732">
        <w:rPr>
          <w:rFonts w:ascii="Roboto" w:hAnsi="Roboto"/>
        </w:rPr>
        <w:t xml:space="preserv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246E29" w:rsidRPr="0001015F" w14:paraId="2CCA86E9" w14:textId="77777777" w:rsidTr="00B54FBE">
        <w:trPr>
          <w:trHeight w:val="25"/>
        </w:trPr>
        <w:tc>
          <w:tcPr>
            <w:tcW w:w="1690" w:type="dxa"/>
            <w:shd w:val="clear" w:color="auto" w:fill="F2F2F2" w:themeFill="background1" w:themeFillShade="F2"/>
            <w:vAlign w:val="top"/>
          </w:tcPr>
          <w:p w14:paraId="2290E580" w14:textId="77777777" w:rsidR="00246E2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953600686"/>
                <w14:checkbox>
                  <w14:checked w14:val="0"/>
                  <w14:checkedState w14:val="2612" w14:font="MS Gothic"/>
                  <w14:uncheckedState w14:val="2610" w14:font="MS Gothic"/>
                </w14:checkbox>
              </w:sdtPr>
              <w:sdtEndPr/>
              <w:sdtContent>
                <w:r w:rsidR="00246E29">
                  <w:rPr>
                    <w:rFonts w:ascii="MS Gothic" w:eastAsia="MS Gothic" w:hAnsi="MS Gothic" w:cs="Calibri" w:hint="eastAsia"/>
                    <w:b/>
                    <w:bCs/>
                    <w:color w:val="002060"/>
                    <w:szCs w:val="21"/>
                  </w:rPr>
                  <w:t>☐</w:t>
                </w:r>
              </w:sdtContent>
            </w:sdt>
            <w:r w:rsidR="00246E29">
              <w:rPr>
                <w:rFonts w:ascii="Calibri" w:hAnsi="Calibri" w:cs="Calibri"/>
                <w:b/>
                <w:bCs/>
                <w:color w:val="002060"/>
                <w:szCs w:val="21"/>
              </w:rPr>
              <w:t xml:space="preserve"> Oui   </w:t>
            </w:r>
            <w:sdt>
              <w:sdtPr>
                <w:rPr>
                  <w:rFonts w:ascii="Calibri" w:hAnsi="Calibri" w:cs="Calibri"/>
                  <w:b/>
                  <w:bCs/>
                  <w:color w:val="002060"/>
                  <w:szCs w:val="21"/>
                </w:rPr>
                <w:id w:val="-814328639"/>
                <w14:checkbox>
                  <w14:checked w14:val="0"/>
                  <w14:checkedState w14:val="2612" w14:font="MS Gothic"/>
                  <w14:uncheckedState w14:val="2610" w14:font="MS Gothic"/>
                </w14:checkbox>
              </w:sdtPr>
              <w:sdtEndPr/>
              <w:sdtContent>
                <w:r w:rsidR="00246E29">
                  <w:rPr>
                    <w:rFonts w:ascii="MS Gothic" w:eastAsia="MS Gothic" w:hAnsi="MS Gothic" w:cs="Calibri" w:hint="eastAsia"/>
                    <w:b/>
                    <w:bCs/>
                    <w:color w:val="002060"/>
                    <w:szCs w:val="21"/>
                  </w:rPr>
                  <w:t>☐</w:t>
                </w:r>
              </w:sdtContent>
            </w:sdt>
            <w:r w:rsidR="00246E29">
              <w:rPr>
                <w:rFonts w:ascii="Calibri" w:hAnsi="Calibri" w:cs="Calibri"/>
                <w:b/>
                <w:bCs/>
                <w:color w:val="002060"/>
                <w:szCs w:val="21"/>
              </w:rPr>
              <w:t xml:space="preserve"> Non</w:t>
            </w:r>
          </w:p>
        </w:tc>
        <w:tc>
          <w:tcPr>
            <w:tcW w:w="6859" w:type="dxa"/>
            <w:shd w:val="clear" w:color="auto" w:fill="F2F2F2" w:themeFill="background1" w:themeFillShade="F2"/>
            <w:vAlign w:val="top"/>
          </w:tcPr>
          <w:p w14:paraId="2BC12C3A" w14:textId="77777777" w:rsidR="00246E2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100787119"/>
                <w:placeholder>
                  <w:docPart w:val="C051760BB9764A48AAF337FD6169B4FD"/>
                </w:placeholder>
                <w:showingPlcHdr/>
                <w:text w:multiLine="1"/>
              </w:sdtPr>
              <w:sdtEndPr/>
              <w:sdtContent>
                <w:r w:rsidR="00246E29">
                  <w:rPr>
                    <w:rStyle w:val="Textedelespacerserv"/>
                    <w:rFonts w:ascii="Calibri" w:hAnsi="Calibri"/>
                    <w:b/>
                    <w:bCs/>
                    <w:color w:val="676562" w:themeColor="background2" w:themeShade="80"/>
                    <w:szCs w:val="21"/>
                  </w:rPr>
                  <w:t>Saisissez ici un complément de réponse</w:t>
                </w:r>
                <w:r w:rsidR="00246E29" w:rsidRPr="003837E0">
                  <w:rPr>
                    <w:rStyle w:val="Textedelespacerserv"/>
                    <w:rFonts w:ascii="Calibri" w:hAnsi="Calibri"/>
                    <w:b/>
                    <w:bCs/>
                    <w:color w:val="676562" w:themeColor="background2" w:themeShade="80"/>
                    <w:szCs w:val="21"/>
                  </w:rPr>
                  <w:t>.</w:t>
                </w:r>
              </w:sdtContent>
            </w:sdt>
          </w:p>
        </w:tc>
      </w:tr>
    </w:tbl>
    <w:p w14:paraId="79286057" w14:textId="77777777" w:rsidR="00246E29" w:rsidRPr="002B2EE2" w:rsidRDefault="00246E29" w:rsidP="002B2EE2">
      <w:pPr>
        <w:pStyle w:val="Encadr"/>
        <w:pBdr>
          <w:top w:val="none" w:sz="0" w:space="0" w:color="auto"/>
        </w:pBdr>
        <w:spacing w:before="60" w:after="60"/>
        <w:contextualSpacing w:val="0"/>
        <w:rPr>
          <w:rFonts w:ascii="Roboto" w:hAnsi="Roboto"/>
          <w:sz w:val="2"/>
          <w:szCs w:val="2"/>
        </w:rPr>
      </w:pPr>
    </w:p>
    <w:p w14:paraId="587ADBB4" w14:textId="2AF633DC" w:rsidR="008F7540" w:rsidRPr="008E3732" w:rsidRDefault="00E22862" w:rsidP="00FD3301">
      <w:pPr>
        <w:pStyle w:val="Style6"/>
      </w:pPr>
      <w:bookmarkStart w:id="41" w:name="_Toc35955542"/>
      <w:bookmarkStart w:id="42" w:name="_Toc48744863"/>
      <w:bookmarkStart w:id="43" w:name="_Toc50024169"/>
      <w:r w:rsidRPr="008E3732">
        <w:lastRenderedPageBreak/>
        <w:t>Concernant</w:t>
      </w:r>
      <w:r w:rsidR="001A4323" w:rsidRPr="008E3732">
        <w:t xml:space="preserve"> le </w:t>
      </w:r>
      <w:r w:rsidR="008E5983" w:rsidRPr="008E3732">
        <w:t>c</w:t>
      </w:r>
      <w:r w:rsidR="008F7540" w:rsidRPr="008E3732">
        <w:t>hamp des prestations éligibles</w:t>
      </w:r>
      <w:bookmarkEnd w:id="40"/>
      <w:r w:rsidR="008F7540" w:rsidRPr="008E3732">
        <w:t xml:space="preserve"> </w:t>
      </w:r>
      <w:r w:rsidR="00F1417A" w:rsidRPr="008E3732">
        <w:t>au dispositif de l’article L.</w:t>
      </w:r>
      <w:r w:rsidR="00B607DB">
        <w:t> </w:t>
      </w:r>
      <w:r w:rsidR="00F1417A" w:rsidRPr="008E3732">
        <w:t>2121-17-4 du code des transports</w:t>
      </w:r>
      <w:bookmarkEnd w:id="41"/>
      <w:bookmarkEnd w:id="42"/>
      <w:bookmarkEnd w:id="43"/>
    </w:p>
    <w:p w14:paraId="7C4B75B5" w14:textId="42305337" w:rsidR="008F7540" w:rsidRPr="008E3732" w:rsidRDefault="008F7540" w:rsidP="00FD3CF1">
      <w:pPr>
        <w:ind w:left="-426"/>
      </w:pPr>
      <w:r w:rsidRPr="008E3732">
        <w:t xml:space="preserve">L’article 3 du projet de décret définit les prestations qui sont déléguées aux AOT, en distinguant les missions qui le sont nécessairement </w:t>
      </w:r>
      <w:r w:rsidR="00AD648F" w:rsidRPr="008E3732">
        <w:t xml:space="preserve">dès lors que l’AOT </w:t>
      </w:r>
      <w:r w:rsidR="0028020D" w:rsidRPr="008E3732">
        <w:t>décide de recourir au dispositif de l’article L.</w:t>
      </w:r>
      <w:r w:rsidR="00B607DB">
        <w:t> </w:t>
      </w:r>
      <w:r w:rsidR="0028020D" w:rsidRPr="008E3732">
        <w:t xml:space="preserve">2121-17-4 du code des transports </w:t>
      </w:r>
      <w:r w:rsidRPr="008E3732">
        <w:t>et celles qui le sont de manière facultative.</w:t>
      </w:r>
    </w:p>
    <w:p w14:paraId="55D2CF19" w14:textId="3DDABCE8" w:rsidR="00A5467C" w:rsidRPr="008E3732" w:rsidRDefault="00AE7188" w:rsidP="00FD3CF1">
      <w:pPr>
        <w:ind w:left="-426"/>
      </w:pPr>
      <w:bookmarkStart w:id="44" w:name="_Ref49331587"/>
      <w:r w:rsidRPr="008E3732">
        <w:t>L</w:t>
      </w:r>
      <w:r w:rsidR="00A5467C" w:rsidRPr="008E3732">
        <w:t xml:space="preserve">e projet de décret prévoit que lorsqu’une AOT décide de la mise en œuvre du dispositif, les prestations </w:t>
      </w:r>
      <w:r w:rsidR="00A321B8" w:rsidRPr="008E3732">
        <w:t xml:space="preserve">suivantes entrent </w:t>
      </w:r>
      <w:r w:rsidR="00A321B8" w:rsidRPr="008C11D3">
        <w:rPr>
          <w:u w:val="single"/>
        </w:rPr>
        <w:t xml:space="preserve">obligatoirement </w:t>
      </w:r>
      <w:r w:rsidR="005E717E" w:rsidRPr="008C11D3">
        <w:rPr>
          <w:u w:val="single"/>
        </w:rPr>
        <w:t>et automatiquement</w:t>
      </w:r>
      <w:r w:rsidR="005E717E" w:rsidRPr="008E3732">
        <w:t xml:space="preserve"> </w:t>
      </w:r>
      <w:r w:rsidR="00A321B8" w:rsidRPr="008E3732">
        <w:t>dans le champ d’application du dispositif :</w:t>
      </w:r>
      <w:bookmarkEnd w:id="44"/>
    </w:p>
    <w:p w14:paraId="0554BDFA" w14:textId="77777777" w:rsidR="00A321B8" w:rsidRPr="002B2EE2" w:rsidRDefault="00A321B8" w:rsidP="00FC3616">
      <w:pPr>
        <w:pStyle w:val="Paragraphedeliste"/>
        <w:numPr>
          <w:ilvl w:val="0"/>
          <w:numId w:val="14"/>
        </w:numPr>
        <w:spacing w:after="120"/>
        <w:ind w:left="567" w:hanging="425"/>
        <w:rPr>
          <w:i/>
          <w:iCs/>
        </w:rPr>
      </w:pPr>
      <w:r w:rsidRPr="008E3732">
        <w:t>« </w:t>
      </w:r>
      <w:r w:rsidRPr="002B2EE2">
        <w:rPr>
          <w:i/>
          <w:iCs/>
        </w:rPr>
        <w:t>l’accueil, l’information et l’orientation des passagers et du public concernant notamment les horaires et l’accès aux trains, à l’exception, le cas échéant, de l’information collective gérée à distance par le gestionnaire des gares ;</w:t>
      </w:r>
    </w:p>
    <w:p w14:paraId="1F08DDDD" w14:textId="77777777" w:rsidR="00A321B8" w:rsidRPr="002B2EE2" w:rsidRDefault="00A321B8" w:rsidP="00FC3616">
      <w:pPr>
        <w:pStyle w:val="Paragraphedeliste"/>
        <w:numPr>
          <w:ilvl w:val="0"/>
          <w:numId w:val="14"/>
        </w:numPr>
        <w:spacing w:before="0" w:after="120"/>
        <w:ind w:left="567" w:hanging="425"/>
        <w:rPr>
          <w:i/>
          <w:iCs/>
        </w:rPr>
      </w:pPr>
      <w:r w:rsidRPr="002B2EE2">
        <w:rPr>
          <w:i/>
          <w:iCs/>
        </w:rPr>
        <w:t>dans les gares où la règlementation l’exige, l’assistance nécessaire à l’embarquement dans le train ou au débarquement de celui-ci des personnes handicapées ou à mobilité réduite ;</w:t>
      </w:r>
    </w:p>
    <w:p w14:paraId="32342A0C" w14:textId="7BBE70EA" w:rsidR="00A321B8" w:rsidRPr="002B2EE2" w:rsidRDefault="00A321B8" w:rsidP="00FC3616">
      <w:pPr>
        <w:pStyle w:val="Paragraphedeliste"/>
        <w:numPr>
          <w:ilvl w:val="0"/>
          <w:numId w:val="14"/>
        </w:numPr>
        <w:spacing w:before="0" w:after="120"/>
        <w:ind w:left="567" w:hanging="425"/>
        <w:rPr>
          <w:i/>
          <w:iCs/>
        </w:rPr>
      </w:pPr>
      <w:r w:rsidRPr="002B2EE2">
        <w:rPr>
          <w:i/>
          <w:iCs/>
        </w:rPr>
        <w:t>l’ouverture et la fermeture de la gare en vue d’assurer l’accès des passagers, du public, des personnels et des prestataires des transporteurs et d’autres opérateurs présents en gare, aux installations aménagées pour la réception des passagers et du public, comprenant l’accès aux services communs, aux commerces et aux bâtiments ;</w:t>
      </w:r>
    </w:p>
    <w:p w14:paraId="163DE222" w14:textId="77777777" w:rsidR="00A321B8" w:rsidRPr="002B2EE2" w:rsidRDefault="00A321B8" w:rsidP="00FC3616">
      <w:pPr>
        <w:pStyle w:val="Paragraphedeliste"/>
        <w:numPr>
          <w:ilvl w:val="0"/>
          <w:numId w:val="14"/>
        </w:numPr>
        <w:spacing w:before="0" w:after="120"/>
        <w:ind w:left="567" w:hanging="425"/>
        <w:rPr>
          <w:i/>
          <w:iCs/>
        </w:rPr>
      </w:pPr>
      <w:r w:rsidRPr="002B2EE2">
        <w:rPr>
          <w:i/>
          <w:iCs/>
        </w:rPr>
        <w:t>la gestion des objets trouvés en gare ;</w:t>
      </w:r>
    </w:p>
    <w:p w14:paraId="5F18E8AC" w14:textId="77777777" w:rsidR="00A321B8" w:rsidRPr="002B2EE2" w:rsidRDefault="00A321B8" w:rsidP="00FC3616">
      <w:pPr>
        <w:pStyle w:val="Paragraphedeliste"/>
        <w:numPr>
          <w:ilvl w:val="0"/>
          <w:numId w:val="14"/>
        </w:numPr>
        <w:spacing w:before="0" w:after="120"/>
        <w:ind w:left="567" w:hanging="425"/>
        <w:rPr>
          <w:i/>
          <w:iCs/>
        </w:rPr>
      </w:pPr>
      <w:r w:rsidRPr="002B2EE2">
        <w:rPr>
          <w:i/>
          <w:iCs/>
        </w:rPr>
        <w:t>la vérification du bon état de fonctionnement et de la propreté des équipements et installations de la gare et la prise des mesures correctives, ainsi que, le cas échéant, le désherbage et le déneigement ;</w:t>
      </w:r>
    </w:p>
    <w:p w14:paraId="59A302C6" w14:textId="77777777" w:rsidR="00A321B8" w:rsidRPr="002B2EE2" w:rsidRDefault="00A321B8" w:rsidP="00FC3616">
      <w:pPr>
        <w:pStyle w:val="Paragraphedeliste"/>
        <w:numPr>
          <w:ilvl w:val="0"/>
          <w:numId w:val="14"/>
        </w:numPr>
        <w:spacing w:before="0" w:after="120"/>
        <w:ind w:left="567" w:hanging="425"/>
        <w:rPr>
          <w:i/>
          <w:iCs/>
        </w:rPr>
      </w:pPr>
      <w:r w:rsidRPr="002B2EE2">
        <w:rPr>
          <w:i/>
          <w:iCs/>
        </w:rPr>
        <w:t>la gestion et la prévention du risque incendie ;</w:t>
      </w:r>
    </w:p>
    <w:p w14:paraId="5DAE3C2C" w14:textId="77777777" w:rsidR="00A321B8" w:rsidRPr="008E3732" w:rsidRDefault="00A321B8" w:rsidP="00FC3616">
      <w:pPr>
        <w:pStyle w:val="Paragraphedeliste"/>
        <w:numPr>
          <w:ilvl w:val="0"/>
          <w:numId w:val="14"/>
        </w:numPr>
        <w:spacing w:before="0" w:after="120"/>
        <w:ind w:left="567" w:hanging="425"/>
      </w:pPr>
      <w:r w:rsidRPr="002B2EE2">
        <w:rPr>
          <w:i/>
          <w:iCs/>
        </w:rPr>
        <w:t>l’accueil, la prise en charge et la gestion des plans de prévention des entreprises intervenant dans la gare.</w:t>
      </w:r>
      <w:r w:rsidRPr="008E3732">
        <w:t> »</w:t>
      </w:r>
    </w:p>
    <w:p w14:paraId="014F9372" w14:textId="327618DA" w:rsidR="00CA534B" w:rsidRPr="008E3732" w:rsidRDefault="00482A9E" w:rsidP="00EE06BA">
      <w:pPr>
        <w:ind w:left="-426"/>
      </w:pPr>
      <w:bookmarkStart w:id="45" w:name="_Ref49331591"/>
      <w:r w:rsidRPr="008E3732">
        <w:t>L</w:t>
      </w:r>
      <w:r w:rsidR="00D36E74" w:rsidRPr="008E3732">
        <w:t>e projet de décret prévoit</w:t>
      </w:r>
      <w:r w:rsidRPr="008E3732">
        <w:t xml:space="preserve">, en outre, </w:t>
      </w:r>
      <w:r w:rsidR="00DE66D6" w:rsidRPr="008E3732">
        <w:t>qu’en cas d’accord entre le gestionnaire des gares et l’autorité organisatrice,</w:t>
      </w:r>
      <w:r w:rsidR="00D36E74" w:rsidRPr="008E3732">
        <w:t xml:space="preserve"> </w:t>
      </w:r>
      <w:r w:rsidR="008F7540" w:rsidRPr="008E3732">
        <w:t>le</w:t>
      </w:r>
      <w:r w:rsidRPr="008E3732">
        <w:t xml:space="preserve"> périmètre de</w:t>
      </w:r>
      <w:r w:rsidR="008F7540" w:rsidRPr="008E3732">
        <w:t xml:space="preserve">s prestations </w:t>
      </w:r>
      <w:r w:rsidRPr="008E3732">
        <w:t>entrant dans le champ d’application du dispositif peut comprendre</w:t>
      </w:r>
      <w:r w:rsidR="002A74E4" w:rsidRPr="008E3732">
        <w:t> :</w:t>
      </w:r>
      <w:bookmarkEnd w:id="45"/>
    </w:p>
    <w:p w14:paraId="73CA32A9" w14:textId="2CDD5003" w:rsidR="00CA534B" w:rsidRPr="002B2EE2" w:rsidRDefault="00CA534B" w:rsidP="00FC3616">
      <w:pPr>
        <w:pStyle w:val="Paragraphedeliste"/>
        <w:numPr>
          <w:ilvl w:val="0"/>
          <w:numId w:val="14"/>
        </w:numPr>
        <w:spacing w:after="120"/>
        <w:ind w:left="567" w:hanging="425"/>
        <w:rPr>
          <w:i/>
          <w:iCs/>
        </w:rPr>
      </w:pPr>
      <w:r w:rsidRPr="008E3732">
        <w:t>« </w:t>
      </w:r>
      <w:r w:rsidRPr="002B2EE2">
        <w:rPr>
          <w:i/>
          <w:iCs/>
        </w:rPr>
        <w:t>le nettoyage de la gare</w:t>
      </w:r>
      <w:r w:rsidR="0028020D" w:rsidRPr="002B2EE2">
        <w:rPr>
          <w:i/>
          <w:iCs/>
        </w:rPr>
        <w:t> </w:t>
      </w:r>
      <w:r w:rsidRPr="002B2EE2">
        <w:rPr>
          <w:i/>
          <w:iCs/>
        </w:rPr>
        <w:t>;</w:t>
      </w:r>
    </w:p>
    <w:p w14:paraId="2F06822B" w14:textId="41535B48" w:rsidR="00CA534B" w:rsidRPr="002B2EE2" w:rsidRDefault="00CA534B" w:rsidP="00FC3616">
      <w:pPr>
        <w:pStyle w:val="Paragraphedeliste"/>
        <w:numPr>
          <w:ilvl w:val="0"/>
          <w:numId w:val="14"/>
        </w:numPr>
        <w:spacing w:before="0" w:after="120"/>
        <w:ind w:left="567" w:hanging="425"/>
        <w:rPr>
          <w:i/>
          <w:iCs/>
        </w:rPr>
      </w:pPr>
      <w:r w:rsidRPr="002B2EE2">
        <w:rPr>
          <w:i/>
          <w:iCs/>
        </w:rPr>
        <w:t>la sécurisation et le gardiennage de la gare</w:t>
      </w:r>
      <w:r w:rsidR="0028020D" w:rsidRPr="002B2EE2">
        <w:rPr>
          <w:i/>
          <w:iCs/>
        </w:rPr>
        <w:t> </w:t>
      </w:r>
      <w:r w:rsidRPr="002B2EE2">
        <w:rPr>
          <w:i/>
          <w:iCs/>
        </w:rPr>
        <w:t>;</w:t>
      </w:r>
    </w:p>
    <w:p w14:paraId="27BC805E" w14:textId="77A42B46" w:rsidR="00CA534B" w:rsidRPr="002B2EE2" w:rsidRDefault="00CA534B" w:rsidP="00FC3616">
      <w:pPr>
        <w:pStyle w:val="Paragraphedeliste"/>
        <w:numPr>
          <w:ilvl w:val="0"/>
          <w:numId w:val="14"/>
        </w:numPr>
        <w:spacing w:before="0" w:after="120"/>
        <w:ind w:left="567" w:hanging="425"/>
        <w:rPr>
          <w:i/>
          <w:iCs/>
        </w:rPr>
      </w:pPr>
      <w:r w:rsidRPr="002B2EE2">
        <w:rPr>
          <w:i/>
          <w:iCs/>
        </w:rPr>
        <w:t xml:space="preserve">la </w:t>
      </w:r>
      <w:bookmarkStart w:id="46" w:name="_Hlk48566908"/>
      <w:r w:rsidRPr="002B2EE2">
        <w:rPr>
          <w:i/>
          <w:iCs/>
        </w:rPr>
        <w:t xml:space="preserve">maintenance </w:t>
      </w:r>
      <w:r w:rsidR="001336B9" w:rsidRPr="002B2EE2">
        <w:rPr>
          <w:i/>
          <w:iCs/>
        </w:rPr>
        <w:t xml:space="preserve">courante </w:t>
      </w:r>
      <w:r w:rsidRPr="002B2EE2">
        <w:rPr>
          <w:i/>
          <w:iCs/>
        </w:rPr>
        <w:t>des équipements et installations de la gare</w:t>
      </w:r>
      <w:bookmarkEnd w:id="46"/>
      <w:r w:rsidRPr="002B2EE2">
        <w:rPr>
          <w:i/>
          <w:iCs/>
        </w:rPr>
        <w:t>, à l’exception, le cas échéant, des équipements d’information collective gérée à distance par le gestionnaire des gares</w:t>
      </w:r>
      <w:r w:rsidR="0028020D" w:rsidRPr="002B2EE2">
        <w:rPr>
          <w:i/>
          <w:iCs/>
        </w:rPr>
        <w:t> </w:t>
      </w:r>
      <w:r w:rsidRPr="002B2EE2">
        <w:rPr>
          <w:i/>
          <w:iCs/>
        </w:rPr>
        <w:t>;</w:t>
      </w:r>
    </w:p>
    <w:p w14:paraId="05955A56" w14:textId="350317CA" w:rsidR="00CA534B" w:rsidRPr="002B2EE2" w:rsidRDefault="00CA534B" w:rsidP="00FC3616">
      <w:pPr>
        <w:pStyle w:val="Paragraphedeliste"/>
        <w:numPr>
          <w:ilvl w:val="0"/>
          <w:numId w:val="14"/>
        </w:numPr>
        <w:spacing w:before="0" w:after="120"/>
        <w:ind w:left="567" w:hanging="425"/>
        <w:rPr>
          <w:i/>
          <w:iCs/>
        </w:rPr>
      </w:pPr>
      <w:r w:rsidRPr="002B2EE2">
        <w:rPr>
          <w:i/>
          <w:iCs/>
        </w:rPr>
        <w:t>la mise à disposition des espaces et locaux de la gare, sous réserve de la prise en compte des besoins des entreprises ferroviaires, de leurs personnels et de leurs prestataires</w:t>
      </w:r>
      <w:r w:rsidR="0028020D" w:rsidRPr="002B2EE2">
        <w:rPr>
          <w:i/>
          <w:iCs/>
        </w:rPr>
        <w:t> </w:t>
      </w:r>
      <w:r w:rsidRPr="002B2EE2">
        <w:rPr>
          <w:i/>
          <w:iCs/>
        </w:rPr>
        <w:t>;</w:t>
      </w:r>
    </w:p>
    <w:p w14:paraId="4DB753F5" w14:textId="2042F9CC" w:rsidR="00CA534B" w:rsidRPr="002B2EE2" w:rsidRDefault="00CA534B" w:rsidP="00FC3616">
      <w:pPr>
        <w:pStyle w:val="Paragraphedeliste"/>
        <w:numPr>
          <w:ilvl w:val="0"/>
          <w:numId w:val="14"/>
        </w:numPr>
        <w:spacing w:before="0" w:after="120"/>
        <w:ind w:left="567" w:hanging="425"/>
        <w:rPr>
          <w:i/>
          <w:iCs/>
        </w:rPr>
      </w:pPr>
      <w:r w:rsidRPr="002B2EE2">
        <w:rPr>
          <w:i/>
          <w:iCs/>
        </w:rPr>
        <w:t>la maintenance lourde des installations</w:t>
      </w:r>
      <w:r w:rsidR="0028020D" w:rsidRPr="002B2EE2">
        <w:rPr>
          <w:i/>
          <w:iCs/>
        </w:rPr>
        <w:t> </w:t>
      </w:r>
      <w:r w:rsidRPr="002B2EE2">
        <w:rPr>
          <w:i/>
          <w:iCs/>
        </w:rPr>
        <w:t>;</w:t>
      </w:r>
    </w:p>
    <w:p w14:paraId="76956DFA" w14:textId="74E56E41" w:rsidR="00CA534B" w:rsidRPr="008E3732" w:rsidRDefault="00CA534B" w:rsidP="00FC3616">
      <w:pPr>
        <w:pStyle w:val="Paragraphedeliste"/>
        <w:numPr>
          <w:ilvl w:val="0"/>
          <w:numId w:val="14"/>
        </w:numPr>
        <w:spacing w:before="0" w:after="120"/>
        <w:ind w:left="567" w:hanging="425"/>
      </w:pPr>
      <w:r w:rsidRPr="002B2EE2">
        <w:rPr>
          <w:i/>
          <w:iCs/>
        </w:rPr>
        <w:t>la gestion et la programmation des investissements.</w:t>
      </w:r>
      <w:r w:rsidRPr="008E3732">
        <w:t> »</w:t>
      </w:r>
    </w:p>
    <w:p w14:paraId="026E1FDA" w14:textId="27410BE4" w:rsidR="004875C0" w:rsidRPr="008E3732" w:rsidRDefault="004875C0" w:rsidP="00EE06BA">
      <w:pPr>
        <w:ind w:left="-426"/>
      </w:pPr>
      <w:r w:rsidRPr="008E3732">
        <w:t>Le projet de décret prévoit enfin</w:t>
      </w:r>
      <w:r w:rsidR="00230B35" w:rsidRPr="008E3732">
        <w:t xml:space="preserve"> que</w:t>
      </w:r>
      <w:r w:rsidRPr="008E3732">
        <w:t xml:space="preserve">, lorsqu’une AOT décide de mettre en œuvre le dispositif, les prestations </w:t>
      </w:r>
      <w:r w:rsidR="00A72778" w:rsidRPr="008E3732">
        <w:t>entrant de façon obligatoire ou facultative dans le champ d’application du dispositif</w:t>
      </w:r>
      <w:r w:rsidR="000F1B6F" w:rsidRPr="008E3732">
        <w:t xml:space="preserve"> </w:t>
      </w:r>
      <w:r w:rsidR="00BD653F" w:rsidRPr="008E3732">
        <w:t>sont assurées</w:t>
      </w:r>
      <w:r w:rsidRPr="008E3732">
        <w:t xml:space="preserve">, </w:t>
      </w:r>
      <w:r w:rsidR="00230B35" w:rsidRPr="008E3732">
        <w:t>« </w:t>
      </w:r>
      <w:r w:rsidRPr="002B2EE2">
        <w:rPr>
          <w:i/>
          <w:iCs/>
        </w:rPr>
        <w:t xml:space="preserve">sauf dérogations convenues entre les deux parties, sur des ensembles cohérents et continus </w:t>
      </w:r>
      <w:r w:rsidRPr="002B2EE2">
        <w:rPr>
          <w:i/>
          <w:iCs/>
        </w:rPr>
        <w:lastRenderedPageBreak/>
        <w:t>de gares de voyageurs, en tenant compte des zones géographiques couvertes par les différents contrats de service public de transport de voyageurs conclus par l’autorité organisatrice, et pour toute la durée desdits contrats</w:t>
      </w:r>
      <w:r w:rsidR="00BD5BD5" w:rsidRPr="008E3732">
        <w:t> »</w:t>
      </w:r>
      <w:r w:rsidRPr="008E3732">
        <w:t>.</w:t>
      </w:r>
    </w:p>
    <w:p w14:paraId="274DB6F5" w14:textId="6516469D" w:rsidR="009A77AE" w:rsidRPr="008E3732" w:rsidRDefault="00E22862" w:rsidP="002B2EE2">
      <w:pPr>
        <w:pStyle w:val="Encadr"/>
        <w:pBdr>
          <w:bottom w:val="none" w:sz="0" w:space="0" w:color="auto"/>
        </w:pBdr>
        <w:spacing w:before="120" w:after="120"/>
        <w:contextualSpacing w:val="0"/>
        <w:rPr>
          <w:rFonts w:ascii="Roboto" w:hAnsi="Roboto"/>
        </w:rPr>
      </w:pPr>
      <w:r w:rsidRPr="008E3732">
        <w:rPr>
          <w:rFonts w:ascii="Roboto" w:hAnsi="Roboto"/>
        </w:rPr>
        <w:t>Thématique</w:t>
      </w:r>
      <w:r w:rsidR="009A77AE" w:rsidRPr="008E3732">
        <w:rPr>
          <w:rFonts w:ascii="Roboto" w:hAnsi="Roboto"/>
        </w:rPr>
        <w:t xml:space="preserve"> </w:t>
      </w:r>
      <w:r w:rsidR="00EE06BA" w:rsidRPr="008E3732">
        <w:rPr>
          <w:rFonts w:ascii="Roboto" w:hAnsi="Roboto"/>
        </w:rPr>
        <w:t>7</w:t>
      </w:r>
      <w:r w:rsidR="009A77AE" w:rsidRPr="008E3732">
        <w:rPr>
          <w:rFonts w:ascii="Roboto" w:hAnsi="Roboto"/>
        </w:rPr>
        <w:t xml:space="preserve"> –</w:t>
      </w:r>
      <w:r w:rsidR="009F7087" w:rsidRPr="008E3732">
        <w:rPr>
          <w:rFonts w:ascii="Roboto" w:hAnsi="Roboto"/>
        </w:rPr>
        <w:t>Prestations éligibles de manière obligatoire ou de manière facultative</w:t>
      </w:r>
    </w:p>
    <w:p w14:paraId="41100463" w14:textId="52F54C15" w:rsidR="00BF73DD" w:rsidRDefault="00BC296D" w:rsidP="002B2EE2">
      <w:pPr>
        <w:pStyle w:val="Encadr"/>
        <w:pBdr>
          <w:bottom w:val="none" w:sz="0" w:space="0" w:color="auto"/>
        </w:pBdr>
        <w:spacing w:before="60" w:after="60"/>
        <w:contextualSpacing w:val="0"/>
        <w:rPr>
          <w:rFonts w:ascii="Roboto" w:hAnsi="Roboto"/>
        </w:rPr>
      </w:pPr>
      <w:r w:rsidRPr="008E3732">
        <w:rPr>
          <w:rFonts w:ascii="Roboto" w:hAnsi="Roboto"/>
        </w:rPr>
        <w:t>Le</w:t>
      </w:r>
      <w:r w:rsidR="00080E83" w:rsidRPr="008E3732">
        <w:rPr>
          <w:rFonts w:ascii="Roboto" w:hAnsi="Roboto"/>
        </w:rPr>
        <w:t>s</w:t>
      </w:r>
      <w:r w:rsidRPr="008E3732">
        <w:rPr>
          <w:rFonts w:ascii="Roboto" w:hAnsi="Roboto"/>
        </w:rPr>
        <w:t xml:space="preserve"> périmètre</w:t>
      </w:r>
      <w:r w:rsidR="00080E83" w:rsidRPr="008E3732">
        <w:rPr>
          <w:rFonts w:ascii="Roboto" w:hAnsi="Roboto"/>
        </w:rPr>
        <w:t>s</w:t>
      </w:r>
      <w:r w:rsidRPr="008E3732">
        <w:rPr>
          <w:rFonts w:ascii="Roboto" w:hAnsi="Roboto"/>
        </w:rPr>
        <w:t xml:space="preserve"> </w:t>
      </w:r>
      <w:r w:rsidR="0028020D" w:rsidRPr="008E3732">
        <w:rPr>
          <w:rFonts w:ascii="Roboto" w:hAnsi="Roboto"/>
        </w:rPr>
        <w:t xml:space="preserve">des missions </w:t>
      </w:r>
      <w:r w:rsidR="00080E83" w:rsidRPr="008E3732">
        <w:rPr>
          <w:rFonts w:ascii="Roboto" w:hAnsi="Roboto"/>
        </w:rPr>
        <w:t>obligatoirement</w:t>
      </w:r>
      <w:r w:rsidR="0028020D" w:rsidRPr="008E3732">
        <w:rPr>
          <w:rFonts w:ascii="Roboto" w:hAnsi="Roboto"/>
        </w:rPr>
        <w:t xml:space="preserve"> </w:t>
      </w:r>
      <w:r w:rsidR="009F7087" w:rsidRPr="008E3732">
        <w:rPr>
          <w:rFonts w:ascii="Roboto" w:hAnsi="Roboto"/>
        </w:rPr>
        <w:t>inclu</w:t>
      </w:r>
      <w:r w:rsidR="0099795B" w:rsidRPr="008E3732">
        <w:rPr>
          <w:rFonts w:ascii="Roboto" w:hAnsi="Roboto"/>
        </w:rPr>
        <w:t>s</w:t>
      </w:r>
      <w:r w:rsidR="009F7087" w:rsidRPr="008E3732">
        <w:rPr>
          <w:rFonts w:ascii="Roboto" w:hAnsi="Roboto"/>
        </w:rPr>
        <w:t>es</w:t>
      </w:r>
      <w:r w:rsidR="0028020D" w:rsidRPr="008E3732">
        <w:rPr>
          <w:rFonts w:ascii="Roboto" w:hAnsi="Roboto"/>
        </w:rPr>
        <w:t xml:space="preserve"> </w:t>
      </w:r>
      <w:r w:rsidR="00E22862" w:rsidRPr="008E3732">
        <w:rPr>
          <w:rFonts w:ascii="Roboto" w:hAnsi="Roboto"/>
        </w:rPr>
        <w:t xml:space="preserve">et </w:t>
      </w:r>
      <w:r w:rsidR="006F350D" w:rsidRPr="008E3732">
        <w:rPr>
          <w:rFonts w:ascii="Roboto" w:hAnsi="Roboto"/>
        </w:rPr>
        <w:t xml:space="preserve">celles </w:t>
      </w:r>
      <w:r w:rsidR="00080E83" w:rsidRPr="008E3732">
        <w:rPr>
          <w:rFonts w:ascii="Roboto" w:hAnsi="Roboto"/>
        </w:rPr>
        <w:t xml:space="preserve">pouvant être déléguées de manière facultative </w:t>
      </w:r>
      <w:r w:rsidR="00BF73DD" w:rsidRPr="008E3732">
        <w:rPr>
          <w:rFonts w:ascii="Roboto" w:hAnsi="Roboto"/>
        </w:rPr>
        <w:t>appelle</w:t>
      </w:r>
      <w:r w:rsidR="00080E83" w:rsidRPr="008E3732">
        <w:rPr>
          <w:rFonts w:ascii="Roboto" w:hAnsi="Roboto"/>
        </w:rPr>
        <w:t>nt</w:t>
      </w:r>
      <w:r w:rsidR="009F7087" w:rsidRPr="008E3732">
        <w:rPr>
          <w:rFonts w:ascii="Roboto" w:hAnsi="Roboto"/>
        </w:rPr>
        <w:t>-</w:t>
      </w:r>
      <w:r w:rsidR="00BF73DD" w:rsidRPr="008E3732">
        <w:rPr>
          <w:rFonts w:ascii="Roboto" w:hAnsi="Roboto"/>
        </w:rPr>
        <w:t>il</w:t>
      </w:r>
      <w:r w:rsidR="00080E83" w:rsidRPr="008E3732">
        <w:rPr>
          <w:rFonts w:ascii="Roboto" w:hAnsi="Roboto"/>
        </w:rPr>
        <w:t>s</w:t>
      </w:r>
      <w:r w:rsidR="00BF73DD" w:rsidRPr="008E3732">
        <w:rPr>
          <w:rFonts w:ascii="Roboto" w:hAnsi="Roboto"/>
        </w:rPr>
        <w:t xml:space="preserve"> des remarques de votre part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B607DB" w:rsidRPr="0001015F" w14:paraId="21A1358C" w14:textId="77777777" w:rsidTr="00B54FBE">
        <w:trPr>
          <w:trHeight w:val="25"/>
        </w:trPr>
        <w:tc>
          <w:tcPr>
            <w:tcW w:w="1690" w:type="dxa"/>
            <w:shd w:val="clear" w:color="auto" w:fill="F2F2F2" w:themeFill="background1" w:themeFillShade="F2"/>
            <w:vAlign w:val="top"/>
          </w:tcPr>
          <w:p w14:paraId="72504E45" w14:textId="77777777" w:rsidR="00B607DB"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712838588"/>
                <w14:checkbox>
                  <w14:checked w14:val="0"/>
                  <w14:checkedState w14:val="2612" w14:font="MS Gothic"/>
                  <w14:uncheckedState w14:val="2610" w14:font="MS Gothic"/>
                </w14:checkbox>
              </w:sdtPr>
              <w:sdtEndPr/>
              <w:sdtContent>
                <w:r w:rsidR="00B607DB">
                  <w:rPr>
                    <w:rFonts w:ascii="MS Gothic" w:eastAsia="MS Gothic" w:hAnsi="MS Gothic" w:cs="Calibri" w:hint="eastAsia"/>
                    <w:b/>
                    <w:bCs/>
                    <w:color w:val="002060"/>
                    <w:szCs w:val="21"/>
                  </w:rPr>
                  <w:t>☐</w:t>
                </w:r>
              </w:sdtContent>
            </w:sdt>
            <w:r w:rsidR="00B607DB">
              <w:rPr>
                <w:rFonts w:ascii="Calibri" w:hAnsi="Calibri" w:cs="Calibri"/>
                <w:b/>
                <w:bCs/>
                <w:color w:val="002060"/>
                <w:szCs w:val="21"/>
              </w:rPr>
              <w:t xml:space="preserve"> Oui   </w:t>
            </w:r>
            <w:sdt>
              <w:sdtPr>
                <w:rPr>
                  <w:rFonts w:ascii="Calibri" w:hAnsi="Calibri" w:cs="Calibri"/>
                  <w:b/>
                  <w:bCs/>
                  <w:color w:val="002060"/>
                  <w:szCs w:val="21"/>
                </w:rPr>
                <w:id w:val="-1110815308"/>
                <w14:checkbox>
                  <w14:checked w14:val="0"/>
                  <w14:checkedState w14:val="2612" w14:font="MS Gothic"/>
                  <w14:uncheckedState w14:val="2610" w14:font="MS Gothic"/>
                </w14:checkbox>
              </w:sdtPr>
              <w:sdtEndPr/>
              <w:sdtContent>
                <w:r w:rsidR="00B607DB">
                  <w:rPr>
                    <w:rFonts w:ascii="MS Gothic" w:eastAsia="MS Gothic" w:hAnsi="MS Gothic" w:cs="Calibri" w:hint="eastAsia"/>
                    <w:b/>
                    <w:bCs/>
                    <w:color w:val="002060"/>
                    <w:szCs w:val="21"/>
                  </w:rPr>
                  <w:t>☐</w:t>
                </w:r>
              </w:sdtContent>
            </w:sdt>
            <w:r w:rsidR="00B607DB">
              <w:rPr>
                <w:rFonts w:ascii="Calibri" w:hAnsi="Calibri" w:cs="Calibri"/>
                <w:b/>
                <w:bCs/>
                <w:color w:val="002060"/>
                <w:szCs w:val="21"/>
              </w:rPr>
              <w:t xml:space="preserve"> Non</w:t>
            </w:r>
          </w:p>
        </w:tc>
        <w:tc>
          <w:tcPr>
            <w:tcW w:w="6859" w:type="dxa"/>
            <w:shd w:val="clear" w:color="auto" w:fill="F2F2F2" w:themeFill="background1" w:themeFillShade="F2"/>
            <w:vAlign w:val="top"/>
          </w:tcPr>
          <w:p w14:paraId="0DD78F4D" w14:textId="77777777" w:rsidR="00B607DB"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03450344"/>
                <w:placeholder>
                  <w:docPart w:val="DD10F3A4D09D461D84C8A0B082365AA3"/>
                </w:placeholder>
                <w:showingPlcHdr/>
                <w:text w:multiLine="1"/>
              </w:sdtPr>
              <w:sdtEndPr/>
              <w:sdtContent>
                <w:r w:rsidR="00B607DB">
                  <w:rPr>
                    <w:rStyle w:val="Textedelespacerserv"/>
                    <w:rFonts w:ascii="Calibri" w:hAnsi="Calibri"/>
                    <w:b/>
                    <w:bCs/>
                    <w:color w:val="676562" w:themeColor="background2" w:themeShade="80"/>
                    <w:szCs w:val="21"/>
                  </w:rPr>
                  <w:t>Saisissez ici un complément de réponse</w:t>
                </w:r>
                <w:r w:rsidR="00B607DB" w:rsidRPr="003837E0">
                  <w:rPr>
                    <w:rStyle w:val="Textedelespacerserv"/>
                    <w:rFonts w:ascii="Calibri" w:hAnsi="Calibri"/>
                    <w:b/>
                    <w:bCs/>
                    <w:color w:val="676562" w:themeColor="background2" w:themeShade="80"/>
                    <w:szCs w:val="21"/>
                  </w:rPr>
                  <w:t>.</w:t>
                </w:r>
              </w:sdtContent>
            </w:sdt>
          </w:p>
        </w:tc>
      </w:tr>
    </w:tbl>
    <w:p w14:paraId="1C6AA47B" w14:textId="6EC6929C" w:rsidR="00DB7B8C" w:rsidRDefault="00DB7B8C" w:rsidP="002B2EE2">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 xml:space="preserve">Le principe même de prestations obligatoires et de prestations </w:t>
      </w:r>
      <w:r w:rsidR="006F350D" w:rsidRPr="008E3732">
        <w:rPr>
          <w:rFonts w:ascii="Roboto" w:hAnsi="Roboto"/>
        </w:rPr>
        <w:t xml:space="preserve">facultatives </w:t>
      </w:r>
      <w:r w:rsidRPr="008E3732">
        <w:rPr>
          <w:rFonts w:ascii="Roboto" w:hAnsi="Roboto"/>
        </w:rPr>
        <w:t>vous semble-t-il adapté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B607DB" w:rsidRPr="0001015F" w14:paraId="5652A4D0" w14:textId="77777777" w:rsidTr="00B54FBE">
        <w:trPr>
          <w:trHeight w:val="25"/>
        </w:trPr>
        <w:tc>
          <w:tcPr>
            <w:tcW w:w="1690" w:type="dxa"/>
            <w:shd w:val="clear" w:color="auto" w:fill="F2F2F2" w:themeFill="background1" w:themeFillShade="F2"/>
            <w:vAlign w:val="top"/>
          </w:tcPr>
          <w:p w14:paraId="7E336A68" w14:textId="77777777" w:rsidR="00B607DB"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36002985"/>
                <w14:checkbox>
                  <w14:checked w14:val="0"/>
                  <w14:checkedState w14:val="2612" w14:font="MS Gothic"/>
                  <w14:uncheckedState w14:val="2610" w14:font="MS Gothic"/>
                </w14:checkbox>
              </w:sdtPr>
              <w:sdtEndPr/>
              <w:sdtContent>
                <w:r w:rsidR="00B607DB">
                  <w:rPr>
                    <w:rFonts w:ascii="MS Gothic" w:eastAsia="MS Gothic" w:hAnsi="MS Gothic" w:cs="Calibri" w:hint="eastAsia"/>
                    <w:b/>
                    <w:bCs/>
                    <w:color w:val="002060"/>
                    <w:szCs w:val="21"/>
                  </w:rPr>
                  <w:t>☐</w:t>
                </w:r>
              </w:sdtContent>
            </w:sdt>
            <w:r w:rsidR="00B607DB">
              <w:rPr>
                <w:rFonts w:ascii="Calibri" w:hAnsi="Calibri" w:cs="Calibri"/>
                <w:b/>
                <w:bCs/>
                <w:color w:val="002060"/>
                <w:szCs w:val="21"/>
              </w:rPr>
              <w:t xml:space="preserve"> Oui   </w:t>
            </w:r>
            <w:sdt>
              <w:sdtPr>
                <w:rPr>
                  <w:rFonts w:ascii="Calibri" w:hAnsi="Calibri" w:cs="Calibri"/>
                  <w:b/>
                  <w:bCs/>
                  <w:color w:val="002060"/>
                  <w:szCs w:val="21"/>
                </w:rPr>
                <w:id w:val="-1260524221"/>
                <w14:checkbox>
                  <w14:checked w14:val="0"/>
                  <w14:checkedState w14:val="2612" w14:font="MS Gothic"/>
                  <w14:uncheckedState w14:val="2610" w14:font="MS Gothic"/>
                </w14:checkbox>
              </w:sdtPr>
              <w:sdtEndPr/>
              <w:sdtContent>
                <w:r w:rsidR="00B607DB">
                  <w:rPr>
                    <w:rFonts w:ascii="MS Gothic" w:eastAsia="MS Gothic" w:hAnsi="MS Gothic" w:cs="Calibri" w:hint="eastAsia"/>
                    <w:b/>
                    <w:bCs/>
                    <w:color w:val="002060"/>
                    <w:szCs w:val="21"/>
                  </w:rPr>
                  <w:t>☐</w:t>
                </w:r>
              </w:sdtContent>
            </w:sdt>
            <w:r w:rsidR="00B607DB">
              <w:rPr>
                <w:rFonts w:ascii="Calibri" w:hAnsi="Calibri" w:cs="Calibri"/>
                <w:b/>
                <w:bCs/>
                <w:color w:val="002060"/>
                <w:szCs w:val="21"/>
              </w:rPr>
              <w:t xml:space="preserve"> Non</w:t>
            </w:r>
          </w:p>
        </w:tc>
        <w:tc>
          <w:tcPr>
            <w:tcW w:w="6859" w:type="dxa"/>
            <w:shd w:val="clear" w:color="auto" w:fill="F2F2F2" w:themeFill="background1" w:themeFillShade="F2"/>
            <w:vAlign w:val="top"/>
          </w:tcPr>
          <w:p w14:paraId="15862553" w14:textId="77777777" w:rsidR="00B607DB"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098003429"/>
                <w:placeholder>
                  <w:docPart w:val="ADFD83F63FB543F18DCE7A6063A27D4A"/>
                </w:placeholder>
                <w:showingPlcHdr/>
                <w:text w:multiLine="1"/>
              </w:sdtPr>
              <w:sdtEndPr/>
              <w:sdtContent>
                <w:r w:rsidR="00B607DB">
                  <w:rPr>
                    <w:rStyle w:val="Textedelespacerserv"/>
                    <w:rFonts w:ascii="Calibri" w:hAnsi="Calibri"/>
                    <w:b/>
                    <w:bCs/>
                    <w:color w:val="676562" w:themeColor="background2" w:themeShade="80"/>
                    <w:szCs w:val="21"/>
                  </w:rPr>
                  <w:t>Saisissez ici un complément de réponse</w:t>
                </w:r>
                <w:r w:rsidR="00B607DB" w:rsidRPr="003837E0">
                  <w:rPr>
                    <w:rStyle w:val="Textedelespacerserv"/>
                    <w:rFonts w:ascii="Calibri" w:hAnsi="Calibri"/>
                    <w:b/>
                    <w:bCs/>
                    <w:color w:val="676562" w:themeColor="background2" w:themeShade="80"/>
                    <w:szCs w:val="21"/>
                  </w:rPr>
                  <w:t>.</w:t>
                </w:r>
              </w:sdtContent>
            </w:sdt>
          </w:p>
        </w:tc>
      </w:tr>
    </w:tbl>
    <w:p w14:paraId="54B8007F" w14:textId="72C0E287" w:rsidR="00D67114" w:rsidRDefault="00D67114" w:rsidP="00B607DB">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Considérez-vous que certaines prestations, listées</w:t>
      </w:r>
      <w:r w:rsidR="00DB7B8C" w:rsidRPr="008E3732">
        <w:rPr>
          <w:rFonts w:ascii="Roboto" w:hAnsi="Roboto"/>
        </w:rPr>
        <w:t xml:space="preserve"> </w:t>
      </w:r>
      <w:r w:rsidR="005E717E" w:rsidRPr="008E3732">
        <w:rPr>
          <w:rFonts w:ascii="Roboto" w:hAnsi="Roboto"/>
        </w:rPr>
        <w:t>ci-avant</w:t>
      </w:r>
      <w:r w:rsidR="00DB7B8C" w:rsidRPr="008E3732">
        <w:rPr>
          <w:rFonts w:ascii="Roboto" w:hAnsi="Roboto"/>
        </w:rPr>
        <w:t xml:space="preserve">, </w:t>
      </w:r>
      <w:r w:rsidRPr="008E3732">
        <w:rPr>
          <w:rFonts w:ascii="Roboto" w:hAnsi="Roboto"/>
        </w:rPr>
        <w:t>devraient toujours être fournies directement par le gestionnaire de</w:t>
      </w:r>
      <w:r w:rsidR="004702D9">
        <w:rPr>
          <w:rFonts w:ascii="Roboto" w:hAnsi="Roboto"/>
        </w:rPr>
        <w:t>s</w:t>
      </w:r>
      <w:r w:rsidRPr="008E3732">
        <w:rPr>
          <w:rFonts w:ascii="Roboto" w:hAnsi="Roboto"/>
        </w:rPr>
        <w:t xml:space="preserve"> gares</w:t>
      </w:r>
      <w:r w:rsidR="008A12ED" w:rsidRPr="008E3732">
        <w:rPr>
          <w:rFonts w:ascii="Roboto" w:hAnsi="Roboto"/>
        </w:rPr>
        <w:t>, exploitant unique des gares en France</w:t>
      </w:r>
      <w:r w:rsidRPr="008E3732">
        <w:rPr>
          <w:rFonts w:ascii="Roboto" w:hAnsi="Roboto"/>
        </w:rPr>
        <w:t xml:space="preserve"> ? </w:t>
      </w:r>
      <w:r w:rsidR="008A1937" w:rsidRPr="008E3732">
        <w:rPr>
          <w:rFonts w:ascii="Roboto" w:hAnsi="Roboto"/>
        </w:rPr>
        <w:t>Si oui, l</w:t>
      </w:r>
      <w:r w:rsidRPr="008E3732">
        <w:rPr>
          <w:rFonts w:ascii="Roboto" w:hAnsi="Roboto"/>
        </w:rPr>
        <w:t xml:space="preserve">esquelles et </w:t>
      </w:r>
      <w:r w:rsidR="00383C5C" w:rsidRPr="008E3732">
        <w:rPr>
          <w:rFonts w:ascii="Roboto" w:hAnsi="Roboto"/>
        </w:rPr>
        <w:t>pourquoi ?</w:t>
      </w:r>
      <w:r w:rsidRPr="008E3732">
        <w:rPr>
          <w:rFonts w:ascii="Roboto" w:hAnsi="Roboto"/>
        </w:rPr>
        <w:t xml:space="preserv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4702D9" w:rsidRPr="0001015F" w14:paraId="3C2F8CC3" w14:textId="77777777" w:rsidTr="00B54FBE">
        <w:trPr>
          <w:trHeight w:val="25"/>
        </w:trPr>
        <w:tc>
          <w:tcPr>
            <w:tcW w:w="1690" w:type="dxa"/>
            <w:shd w:val="clear" w:color="auto" w:fill="F2F2F2" w:themeFill="background1" w:themeFillShade="F2"/>
            <w:vAlign w:val="top"/>
          </w:tcPr>
          <w:p w14:paraId="02B06AB1" w14:textId="77777777" w:rsidR="004702D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8371052"/>
                <w14:checkbox>
                  <w14:checked w14:val="0"/>
                  <w14:checkedState w14:val="2612" w14:font="MS Gothic"/>
                  <w14:uncheckedState w14:val="2610" w14:font="MS Gothic"/>
                </w14:checkbox>
              </w:sdtPr>
              <w:sdtEndPr/>
              <w:sdtContent>
                <w:r w:rsidR="004702D9">
                  <w:rPr>
                    <w:rFonts w:ascii="MS Gothic" w:eastAsia="MS Gothic" w:hAnsi="MS Gothic" w:cs="Calibri" w:hint="eastAsia"/>
                    <w:b/>
                    <w:bCs/>
                    <w:color w:val="002060"/>
                    <w:szCs w:val="21"/>
                  </w:rPr>
                  <w:t>☐</w:t>
                </w:r>
              </w:sdtContent>
            </w:sdt>
            <w:r w:rsidR="004702D9">
              <w:rPr>
                <w:rFonts w:ascii="Calibri" w:hAnsi="Calibri" w:cs="Calibri"/>
                <w:b/>
                <w:bCs/>
                <w:color w:val="002060"/>
                <w:szCs w:val="21"/>
              </w:rPr>
              <w:t xml:space="preserve"> Oui   </w:t>
            </w:r>
            <w:sdt>
              <w:sdtPr>
                <w:rPr>
                  <w:rFonts w:ascii="Calibri" w:hAnsi="Calibri" w:cs="Calibri"/>
                  <w:b/>
                  <w:bCs/>
                  <w:color w:val="002060"/>
                  <w:szCs w:val="21"/>
                </w:rPr>
                <w:id w:val="1003558543"/>
                <w14:checkbox>
                  <w14:checked w14:val="0"/>
                  <w14:checkedState w14:val="2612" w14:font="MS Gothic"/>
                  <w14:uncheckedState w14:val="2610" w14:font="MS Gothic"/>
                </w14:checkbox>
              </w:sdtPr>
              <w:sdtEndPr/>
              <w:sdtContent>
                <w:r w:rsidR="004702D9">
                  <w:rPr>
                    <w:rFonts w:ascii="MS Gothic" w:eastAsia="MS Gothic" w:hAnsi="MS Gothic" w:cs="Calibri" w:hint="eastAsia"/>
                    <w:b/>
                    <w:bCs/>
                    <w:color w:val="002060"/>
                    <w:szCs w:val="21"/>
                  </w:rPr>
                  <w:t>☐</w:t>
                </w:r>
              </w:sdtContent>
            </w:sdt>
            <w:r w:rsidR="004702D9">
              <w:rPr>
                <w:rFonts w:ascii="Calibri" w:hAnsi="Calibri" w:cs="Calibri"/>
                <w:b/>
                <w:bCs/>
                <w:color w:val="002060"/>
                <w:szCs w:val="21"/>
              </w:rPr>
              <w:t xml:space="preserve"> Non</w:t>
            </w:r>
          </w:p>
        </w:tc>
        <w:tc>
          <w:tcPr>
            <w:tcW w:w="6859" w:type="dxa"/>
            <w:shd w:val="clear" w:color="auto" w:fill="F2F2F2" w:themeFill="background1" w:themeFillShade="F2"/>
            <w:vAlign w:val="top"/>
          </w:tcPr>
          <w:p w14:paraId="44F9BF60" w14:textId="77777777" w:rsidR="004702D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72318536"/>
                <w:placeholder>
                  <w:docPart w:val="EA9C07C179874338A5F212E66E8D4E65"/>
                </w:placeholder>
                <w:showingPlcHdr/>
                <w:text w:multiLine="1"/>
              </w:sdtPr>
              <w:sdtEndPr/>
              <w:sdtContent>
                <w:r w:rsidR="004702D9">
                  <w:rPr>
                    <w:rStyle w:val="Textedelespacerserv"/>
                    <w:rFonts w:ascii="Calibri" w:hAnsi="Calibri"/>
                    <w:b/>
                    <w:bCs/>
                    <w:color w:val="676562" w:themeColor="background2" w:themeShade="80"/>
                    <w:szCs w:val="21"/>
                  </w:rPr>
                  <w:t>Saisissez ici un complément de réponse</w:t>
                </w:r>
                <w:r w:rsidR="004702D9" w:rsidRPr="003837E0">
                  <w:rPr>
                    <w:rStyle w:val="Textedelespacerserv"/>
                    <w:rFonts w:ascii="Calibri" w:hAnsi="Calibri"/>
                    <w:b/>
                    <w:bCs/>
                    <w:color w:val="676562" w:themeColor="background2" w:themeShade="80"/>
                    <w:szCs w:val="21"/>
                  </w:rPr>
                  <w:t>.</w:t>
                </w:r>
              </w:sdtContent>
            </w:sdt>
          </w:p>
        </w:tc>
      </w:tr>
    </w:tbl>
    <w:p w14:paraId="19A93343" w14:textId="0B20500F" w:rsidR="004702D9" w:rsidRDefault="002315F0" w:rsidP="00B607DB">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De manière générale, l</w:t>
      </w:r>
      <w:r w:rsidR="009F7087" w:rsidRPr="008E3732">
        <w:rPr>
          <w:rFonts w:ascii="Roboto" w:hAnsi="Roboto"/>
        </w:rPr>
        <w:t xml:space="preserve">es terminologies utilisées pour </w:t>
      </w:r>
      <w:r w:rsidR="00CC6A5C" w:rsidRPr="008E3732">
        <w:rPr>
          <w:rFonts w:ascii="Roboto" w:hAnsi="Roboto"/>
        </w:rPr>
        <w:t>qualifier ces</w:t>
      </w:r>
      <w:r w:rsidR="00BF73DD" w:rsidRPr="008E3732">
        <w:rPr>
          <w:rFonts w:ascii="Roboto" w:hAnsi="Roboto"/>
        </w:rPr>
        <w:t xml:space="preserve"> différentes prestations vous parai</w:t>
      </w:r>
      <w:r w:rsidR="00CC6A5C" w:rsidRPr="008E3732">
        <w:rPr>
          <w:rFonts w:ascii="Roboto" w:hAnsi="Roboto"/>
        </w:rPr>
        <w:t>ssen</w:t>
      </w:r>
      <w:r w:rsidR="00BF73DD" w:rsidRPr="008E3732">
        <w:rPr>
          <w:rFonts w:ascii="Roboto" w:hAnsi="Roboto"/>
        </w:rPr>
        <w:t>t-elle</w:t>
      </w:r>
      <w:r w:rsidR="00CC6A5C" w:rsidRPr="008E3732">
        <w:rPr>
          <w:rFonts w:ascii="Roboto" w:hAnsi="Roboto"/>
        </w:rPr>
        <w:t>s</w:t>
      </w:r>
      <w:r w:rsidR="00BF73DD" w:rsidRPr="008E3732">
        <w:rPr>
          <w:rFonts w:ascii="Roboto" w:hAnsi="Roboto"/>
        </w:rPr>
        <w:t xml:space="preserve"> suffisamment précise</w:t>
      </w:r>
      <w:r w:rsidR="00CC6A5C" w:rsidRPr="008E3732">
        <w:rPr>
          <w:rFonts w:ascii="Roboto" w:hAnsi="Roboto"/>
        </w:rPr>
        <w:t>s</w:t>
      </w:r>
      <w:r w:rsidR="00BF73DD" w:rsidRPr="008E3732">
        <w:rPr>
          <w:rFonts w:ascii="Roboto" w:hAnsi="Roboto"/>
        </w:rPr>
        <w:t> ?</w:t>
      </w:r>
      <w:r w:rsidR="00CC6A5C" w:rsidRPr="008E3732">
        <w:rPr>
          <w:rFonts w:ascii="Roboto" w:hAnsi="Roboto"/>
        </w:rPr>
        <w:t xml:space="preserv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4702D9" w:rsidRPr="0001015F" w14:paraId="5AB7A2BB" w14:textId="77777777" w:rsidTr="00B54FBE">
        <w:trPr>
          <w:trHeight w:val="25"/>
        </w:trPr>
        <w:tc>
          <w:tcPr>
            <w:tcW w:w="1690" w:type="dxa"/>
            <w:shd w:val="clear" w:color="auto" w:fill="F2F2F2" w:themeFill="background1" w:themeFillShade="F2"/>
            <w:vAlign w:val="top"/>
          </w:tcPr>
          <w:p w14:paraId="239C7AB3" w14:textId="77777777" w:rsidR="004702D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492724334"/>
                <w14:checkbox>
                  <w14:checked w14:val="0"/>
                  <w14:checkedState w14:val="2612" w14:font="MS Gothic"/>
                  <w14:uncheckedState w14:val="2610" w14:font="MS Gothic"/>
                </w14:checkbox>
              </w:sdtPr>
              <w:sdtEndPr/>
              <w:sdtContent>
                <w:r w:rsidR="004702D9">
                  <w:rPr>
                    <w:rFonts w:ascii="MS Gothic" w:eastAsia="MS Gothic" w:hAnsi="MS Gothic" w:cs="Calibri" w:hint="eastAsia"/>
                    <w:b/>
                    <w:bCs/>
                    <w:color w:val="002060"/>
                    <w:szCs w:val="21"/>
                  </w:rPr>
                  <w:t>☐</w:t>
                </w:r>
              </w:sdtContent>
            </w:sdt>
            <w:r w:rsidR="004702D9">
              <w:rPr>
                <w:rFonts w:ascii="Calibri" w:hAnsi="Calibri" w:cs="Calibri"/>
                <w:b/>
                <w:bCs/>
                <w:color w:val="002060"/>
                <w:szCs w:val="21"/>
              </w:rPr>
              <w:t xml:space="preserve"> Oui   </w:t>
            </w:r>
            <w:sdt>
              <w:sdtPr>
                <w:rPr>
                  <w:rFonts w:ascii="Calibri" w:hAnsi="Calibri" w:cs="Calibri"/>
                  <w:b/>
                  <w:bCs/>
                  <w:color w:val="002060"/>
                  <w:szCs w:val="21"/>
                </w:rPr>
                <w:id w:val="223265060"/>
                <w14:checkbox>
                  <w14:checked w14:val="0"/>
                  <w14:checkedState w14:val="2612" w14:font="MS Gothic"/>
                  <w14:uncheckedState w14:val="2610" w14:font="MS Gothic"/>
                </w14:checkbox>
              </w:sdtPr>
              <w:sdtEndPr/>
              <w:sdtContent>
                <w:r w:rsidR="004702D9">
                  <w:rPr>
                    <w:rFonts w:ascii="MS Gothic" w:eastAsia="MS Gothic" w:hAnsi="MS Gothic" w:cs="Calibri" w:hint="eastAsia"/>
                    <w:b/>
                    <w:bCs/>
                    <w:color w:val="002060"/>
                    <w:szCs w:val="21"/>
                  </w:rPr>
                  <w:t>☐</w:t>
                </w:r>
              </w:sdtContent>
            </w:sdt>
            <w:r w:rsidR="004702D9">
              <w:rPr>
                <w:rFonts w:ascii="Calibri" w:hAnsi="Calibri" w:cs="Calibri"/>
                <w:b/>
                <w:bCs/>
                <w:color w:val="002060"/>
                <w:szCs w:val="21"/>
              </w:rPr>
              <w:t xml:space="preserve"> Non</w:t>
            </w:r>
          </w:p>
        </w:tc>
        <w:tc>
          <w:tcPr>
            <w:tcW w:w="6859" w:type="dxa"/>
            <w:shd w:val="clear" w:color="auto" w:fill="F2F2F2" w:themeFill="background1" w:themeFillShade="F2"/>
            <w:vAlign w:val="top"/>
          </w:tcPr>
          <w:p w14:paraId="451BE89D" w14:textId="77777777" w:rsidR="004702D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482466877"/>
                <w:placeholder>
                  <w:docPart w:val="56675A965DEE452B980678104543245F"/>
                </w:placeholder>
                <w:showingPlcHdr/>
                <w:text w:multiLine="1"/>
              </w:sdtPr>
              <w:sdtEndPr/>
              <w:sdtContent>
                <w:r w:rsidR="004702D9">
                  <w:rPr>
                    <w:rStyle w:val="Textedelespacerserv"/>
                    <w:rFonts w:ascii="Calibri" w:hAnsi="Calibri"/>
                    <w:b/>
                    <w:bCs/>
                    <w:color w:val="676562" w:themeColor="background2" w:themeShade="80"/>
                    <w:szCs w:val="21"/>
                  </w:rPr>
                  <w:t>Saisissez ici un complément de réponse</w:t>
                </w:r>
                <w:r w:rsidR="004702D9" w:rsidRPr="003837E0">
                  <w:rPr>
                    <w:rStyle w:val="Textedelespacerserv"/>
                    <w:rFonts w:ascii="Calibri" w:hAnsi="Calibri"/>
                    <w:b/>
                    <w:bCs/>
                    <w:color w:val="676562" w:themeColor="background2" w:themeShade="80"/>
                    <w:szCs w:val="21"/>
                  </w:rPr>
                  <w:t>.</w:t>
                </w:r>
              </w:sdtContent>
            </w:sdt>
          </w:p>
        </w:tc>
      </w:tr>
    </w:tbl>
    <w:p w14:paraId="7CA12752" w14:textId="004CB430" w:rsidR="00BF73DD" w:rsidRPr="008E3732" w:rsidRDefault="00CC6A5C" w:rsidP="002B2EE2">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 xml:space="preserve">En particulier, les missions de « maintenance </w:t>
      </w:r>
      <w:r w:rsidR="00D67114" w:rsidRPr="008E3732">
        <w:rPr>
          <w:rFonts w:ascii="Roboto" w:hAnsi="Roboto"/>
        </w:rPr>
        <w:t xml:space="preserve">courante des équipements et installations de la gare », de </w:t>
      </w:r>
      <w:r w:rsidRPr="008E3732">
        <w:rPr>
          <w:rFonts w:ascii="Roboto" w:hAnsi="Roboto"/>
        </w:rPr>
        <w:t>« maintenance lourde des installations », ou de « gestion et programmation des investissements » vous apparaissent-elles claires en termes de définition et de périmètre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4702D9" w:rsidRPr="0001015F" w14:paraId="7B1E9D25" w14:textId="77777777" w:rsidTr="00B54FBE">
        <w:trPr>
          <w:trHeight w:val="25"/>
        </w:trPr>
        <w:tc>
          <w:tcPr>
            <w:tcW w:w="1690" w:type="dxa"/>
            <w:shd w:val="clear" w:color="auto" w:fill="F2F2F2" w:themeFill="background1" w:themeFillShade="F2"/>
            <w:vAlign w:val="top"/>
          </w:tcPr>
          <w:p w14:paraId="738F6CAF" w14:textId="77777777" w:rsidR="004702D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560298545"/>
                <w14:checkbox>
                  <w14:checked w14:val="0"/>
                  <w14:checkedState w14:val="2612" w14:font="MS Gothic"/>
                  <w14:uncheckedState w14:val="2610" w14:font="MS Gothic"/>
                </w14:checkbox>
              </w:sdtPr>
              <w:sdtEndPr/>
              <w:sdtContent>
                <w:r w:rsidR="004702D9">
                  <w:rPr>
                    <w:rFonts w:ascii="MS Gothic" w:eastAsia="MS Gothic" w:hAnsi="MS Gothic" w:cs="Calibri" w:hint="eastAsia"/>
                    <w:b/>
                    <w:bCs/>
                    <w:color w:val="002060"/>
                    <w:szCs w:val="21"/>
                  </w:rPr>
                  <w:t>☐</w:t>
                </w:r>
              </w:sdtContent>
            </w:sdt>
            <w:r w:rsidR="004702D9">
              <w:rPr>
                <w:rFonts w:ascii="Calibri" w:hAnsi="Calibri" w:cs="Calibri"/>
                <w:b/>
                <w:bCs/>
                <w:color w:val="002060"/>
                <w:szCs w:val="21"/>
              </w:rPr>
              <w:t xml:space="preserve"> Oui   </w:t>
            </w:r>
            <w:sdt>
              <w:sdtPr>
                <w:rPr>
                  <w:rFonts w:ascii="Calibri" w:hAnsi="Calibri" w:cs="Calibri"/>
                  <w:b/>
                  <w:bCs/>
                  <w:color w:val="002060"/>
                  <w:szCs w:val="21"/>
                </w:rPr>
                <w:id w:val="-80600204"/>
                <w14:checkbox>
                  <w14:checked w14:val="0"/>
                  <w14:checkedState w14:val="2612" w14:font="MS Gothic"/>
                  <w14:uncheckedState w14:val="2610" w14:font="MS Gothic"/>
                </w14:checkbox>
              </w:sdtPr>
              <w:sdtEndPr/>
              <w:sdtContent>
                <w:r w:rsidR="004702D9">
                  <w:rPr>
                    <w:rFonts w:ascii="MS Gothic" w:eastAsia="MS Gothic" w:hAnsi="MS Gothic" w:cs="Calibri" w:hint="eastAsia"/>
                    <w:b/>
                    <w:bCs/>
                    <w:color w:val="002060"/>
                    <w:szCs w:val="21"/>
                  </w:rPr>
                  <w:t>☐</w:t>
                </w:r>
              </w:sdtContent>
            </w:sdt>
            <w:r w:rsidR="004702D9">
              <w:rPr>
                <w:rFonts w:ascii="Calibri" w:hAnsi="Calibri" w:cs="Calibri"/>
                <w:b/>
                <w:bCs/>
                <w:color w:val="002060"/>
                <w:szCs w:val="21"/>
              </w:rPr>
              <w:t xml:space="preserve"> Non</w:t>
            </w:r>
          </w:p>
        </w:tc>
        <w:tc>
          <w:tcPr>
            <w:tcW w:w="6859" w:type="dxa"/>
            <w:shd w:val="clear" w:color="auto" w:fill="F2F2F2" w:themeFill="background1" w:themeFillShade="F2"/>
            <w:vAlign w:val="top"/>
          </w:tcPr>
          <w:p w14:paraId="604967C3" w14:textId="77777777" w:rsidR="004702D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688946010"/>
                <w:placeholder>
                  <w:docPart w:val="6C84BCA9079B4A4189AB810380E76E69"/>
                </w:placeholder>
                <w:showingPlcHdr/>
                <w:text w:multiLine="1"/>
              </w:sdtPr>
              <w:sdtEndPr/>
              <w:sdtContent>
                <w:r w:rsidR="004702D9">
                  <w:rPr>
                    <w:rStyle w:val="Textedelespacerserv"/>
                    <w:rFonts w:ascii="Calibri" w:hAnsi="Calibri"/>
                    <w:b/>
                    <w:bCs/>
                    <w:color w:val="676562" w:themeColor="background2" w:themeShade="80"/>
                    <w:szCs w:val="21"/>
                  </w:rPr>
                  <w:t>Saisissez ici un complément de réponse</w:t>
                </w:r>
                <w:r w:rsidR="004702D9" w:rsidRPr="003837E0">
                  <w:rPr>
                    <w:rStyle w:val="Textedelespacerserv"/>
                    <w:rFonts w:ascii="Calibri" w:hAnsi="Calibri"/>
                    <w:b/>
                    <w:bCs/>
                    <w:color w:val="676562" w:themeColor="background2" w:themeShade="80"/>
                    <w:szCs w:val="21"/>
                  </w:rPr>
                  <w:t>.</w:t>
                </w:r>
              </w:sdtContent>
            </w:sdt>
          </w:p>
        </w:tc>
      </w:tr>
    </w:tbl>
    <w:p w14:paraId="73745022" w14:textId="77777777" w:rsidR="004702D9" w:rsidRPr="004A7F5E" w:rsidRDefault="004702D9" w:rsidP="004702D9">
      <w:pPr>
        <w:pStyle w:val="Encadr"/>
        <w:pBdr>
          <w:top w:val="none" w:sz="0" w:space="0" w:color="auto"/>
        </w:pBdr>
        <w:spacing w:before="60" w:after="60"/>
        <w:contextualSpacing w:val="0"/>
        <w:rPr>
          <w:rFonts w:ascii="Roboto" w:hAnsi="Roboto"/>
          <w:sz w:val="2"/>
          <w:szCs w:val="2"/>
        </w:rPr>
      </w:pPr>
    </w:p>
    <w:p w14:paraId="430E8D32" w14:textId="77777777" w:rsidR="00C64219" w:rsidRPr="008E3732" w:rsidRDefault="00C64219" w:rsidP="002B2EE2">
      <w:pPr>
        <w:pStyle w:val="Encadr"/>
        <w:pBdr>
          <w:top w:val="none" w:sz="0" w:space="0" w:color="auto"/>
          <w:bottom w:val="none" w:sz="0" w:space="0" w:color="auto"/>
        </w:pBdr>
        <w:spacing w:before="120" w:after="120"/>
        <w:contextualSpacing w:val="0"/>
        <w:rPr>
          <w:rFonts w:ascii="Roboto" w:hAnsi="Roboto"/>
        </w:rPr>
      </w:pPr>
    </w:p>
    <w:p w14:paraId="27181806" w14:textId="77777777" w:rsidR="004702D9" w:rsidRDefault="004702D9" w:rsidP="002B2EE2">
      <w:pPr>
        <w:pStyle w:val="Encadr"/>
        <w:pBdr>
          <w:bottom w:val="none" w:sz="0" w:space="0" w:color="auto"/>
        </w:pBdr>
        <w:spacing w:before="120" w:after="120"/>
        <w:contextualSpacing w:val="0"/>
        <w:rPr>
          <w:rFonts w:ascii="Roboto" w:hAnsi="Roboto"/>
        </w:rPr>
      </w:pPr>
      <w:r w:rsidRPr="004702D9">
        <w:rPr>
          <w:rFonts w:ascii="Roboto" w:hAnsi="Roboto"/>
        </w:rPr>
        <w:t>Thématique 8 – Prestations éligibles et risque de discrimination</w:t>
      </w:r>
    </w:p>
    <w:p w14:paraId="58190412" w14:textId="52BE1954" w:rsidR="004702D9" w:rsidRDefault="009A77AE" w:rsidP="002B2EE2">
      <w:pPr>
        <w:pStyle w:val="Encadr"/>
        <w:pBdr>
          <w:bottom w:val="none" w:sz="0" w:space="0" w:color="auto"/>
        </w:pBdr>
        <w:spacing w:before="60" w:after="60"/>
        <w:contextualSpacing w:val="0"/>
        <w:rPr>
          <w:rFonts w:ascii="Roboto" w:hAnsi="Roboto"/>
        </w:rPr>
      </w:pPr>
      <w:r w:rsidRPr="008E3732">
        <w:rPr>
          <w:rFonts w:ascii="Roboto" w:hAnsi="Roboto"/>
        </w:rPr>
        <w:t>L</w:t>
      </w:r>
      <w:r w:rsidR="00057CD2" w:rsidRPr="008E3732">
        <w:rPr>
          <w:rFonts w:ascii="Roboto" w:hAnsi="Roboto"/>
        </w:rPr>
        <w:t>a</w:t>
      </w:r>
      <w:r w:rsidR="00C63723" w:rsidRPr="008E3732">
        <w:rPr>
          <w:rFonts w:ascii="Roboto" w:hAnsi="Roboto"/>
        </w:rPr>
        <w:t xml:space="preserve"> </w:t>
      </w:r>
      <w:r w:rsidR="00205FCA" w:rsidRPr="008E3732">
        <w:rPr>
          <w:rFonts w:ascii="Roboto" w:hAnsi="Roboto"/>
        </w:rPr>
        <w:t>situation dans laquelle les prestations</w:t>
      </w:r>
      <w:r w:rsidR="006F350D" w:rsidRPr="008E3732">
        <w:rPr>
          <w:rFonts w:ascii="Roboto" w:hAnsi="Roboto"/>
        </w:rPr>
        <w:t>, listées ci-avant,</w:t>
      </w:r>
      <w:r w:rsidR="00205FCA" w:rsidRPr="008E3732">
        <w:rPr>
          <w:rFonts w:ascii="Roboto" w:hAnsi="Roboto"/>
        </w:rPr>
        <w:t xml:space="preserve"> seraient</w:t>
      </w:r>
      <w:r w:rsidR="00DC7A59" w:rsidRPr="008E3732">
        <w:rPr>
          <w:rFonts w:ascii="Roboto" w:hAnsi="Roboto"/>
        </w:rPr>
        <w:t xml:space="preserve"> </w:t>
      </w:r>
      <w:r w:rsidR="00205FCA" w:rsidRPr="008E3732">
        <w:rPr>
          <w:rFonts w:ascii="Roboto" w:hAnsi="Roboto"/>
        </w:rPr>
        <w:t xml:space="preserve">fournies </w:t>
      </w:r>
      <w:r w:rsidR="00DC7A59" w:rsidRPr="008E3732">
        <w:rPr>
          <w:rFonts w:ascii="Roboto" w:hAnsi="Roboto"/>
        </w:rPr>
        <w:t xml:space="preserve">par </w:t>
      </w:r>
      <w:r w:rsidRPr="008E3732">
        <w:rPr>
          <w:rFonts w:ascii="Roboto" w:hAnsi="Roboto"/>
        </w:rPr>
        <w:t xml:space="preserve">le personnel d’une entreprise ferroviaire vous paraît-elle présenter </w:t>
      </w:r>
      <w:r w:rsidR="00DC7A59" w:rsidRPr="008E3732">
        <w:rPr>
          <w:rFonts w:ascii="Roboto" w:hAnsi="Roboto"/>
        </w:rPr>
        <w:t>un</w:t>
      </w:r>
      <w:r w:rsidRPr="008E3732">
        <w:rPr>
          <w:rFonts w:ascii="Roboto" w:hAnsi="Roboto"/>
        </w:rPr>
        <w:t xml:space="preserve"> risque</w:t>
      </w:r>
      <w:r w:rsidR="00DC7A59" w:rsidRPr="008E3732">
        <w:rPr>
          <w:rFonts w:ascii="Roboto" w:hAnsi="Roboto"/>
        </w:rPr>
        <w:t xml:space="preserve"> </w:t>
      </w:r>
      <w:r w:rsidRPr="008E3732">
        <w:rPr>
          <w:rFonts w:ascii="Roboto" w:hAnsi="Roboto"/>
        </w:rPr>
        <w:t>de discrimination pour les autres entreprises ferroviaires utilisant la gare concernée ?</w:t>
      </w:r>
      <w:r w:rsidR="00415B54" w:rsidRPr="008E3732">
        <w:rPr>
          <w:rFonts w:ascii="Roboto" w:hAnsi="Roboto"/>
        </w:rPr>
        <w:t xml:space="preserv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4702D9" w:rsidRPr="0001015F" w14:paraId="3DD0098D" w14:textId="77777777" w:rsidTr="00B54FBE">
        <w:trPr>
          <w:trHeight w:val="25"/>
        </w:trPr>
        <w:tc>
          <w:tcPr>
            <w:tcW w:w="1690" w:type="dxa"/>
            <w:shd w:val="clear" w:color="auto" w:fill="F2F2F2" w:themeFill="background1" w:themeFillShade="F2"/>
            <w:vAlign w:val="top"/>
          </w:tcPr>
          <w:p w14:paraId="51D14F4B" w14:textId="77777777" w:rsidR="004702D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788922163"/>
                <w14:checkbox>
                  <w14:checked w14:val="0"/>
                  <w14:checkedState w14:val="2612" w14:font="MS Gothic"/>
                  <w14:uncheckedState w14:val="2610" w14:font="MS Gothic"/>
                </w14:checkbox>
              </w:sdtPr>
              <w:sdtEndPr/>
              <w:sdtContent>
                <w:r w:rsidR="004702D9">
                  <w:rPr>
                    <w:rFonts w:ascii="MS Gothic" w:eastAsia="MS Gothic" w:hAnsi="MS Gothic" w:cs="Calibri" w:hint="eastAsia"/>
                    <w:b/>
                    <w:bCs/>
                    <w:color w:val="002060"/>
                    <w:szCs w:val="21"/>
                  </w:rPr>
                  <w:t>☐</w:t>
                </w:r>
              </w:sdtContent>
            </w:sdt>
            <w:r w:rsidR="004702D9">
              <w:rPr>
                <w:rFonts w:ascii="Calibri" w:hAnsi="Calibri" w:cs="Calibri"/>
                <w:b/>
                <w:bCs/>
                <w:color w:val="002060"/>
                <w:szCs w:val="21"/>
              </w:rPr>
              <w:t xml:space="preserve"> Oui   </w:t>
            </w:r>
            <w:sdt>
              <w:sdtPr>
                <w:rPr>
                  <w:rFonts w:ascii="Calibri" w:hAnsi="Calibri" w:cs="Calibri"/>
                  <w:b/>
                  <w:bCs/>
                  <w:color w:val="002060"/>
                  <w:szCs w:val="21"/>
                </w:rPr>
                <w:id w:val="156662761"/>
                <w14:checkbox>
                  <w14:checked w14:val="0"/>
                  <w14:checkedState w14:val="2612" w14:font="MS Gothic"/>
                  <w14:uncheckedState w14:val="2610" w14:font="MS Gothic"/>
                </w14:checkbox>
              </w:sdtPr>
              <w:sdtEndPr/>
              <w:sdtContent>
                <w:r w:rsidR="004702D9">
                  <w:rPr>
                    <w:rFonts w:ascii="MS Gothic" w:eastAsia="MS Gothic" w:hAnsi="MS Gothic" w:cs="Calibri" w:hint="eastAsia"/>
                    <w:b/>
                    <w:bCs/>
                    <w:color w:val="002060"/>
                    <w:szCs w:val="21"/>
                  </w:rPr>
                  <w:t>☐</w:t>
                </w:r>
              </w:sdtContent>
            </w:sdt>
            <w:r w:rsidR="004702D9">
              <w:rPr>
                <w:rFonts w:ascii="Calibri" w:hAnsi="Calibri" w:cs="Calibri"/>
                <w:b/>
                <w:bCs/>
                <w:color w:val="002060"/>
                <w:szCs w:val="21"/>
              </w:rPr>
              <w:t xml:space="preserve"> Non</w:t>
            </w:r>
          </w:p>
        </w:tc>
        <w:tc>
          <w:tcPr>
            <w:tcW w:w="6859" w:type="dxa"/>
            <w:shd w:val="clear" w:color="auto" w:fill="F2F2F2" w:themeFill="background1" w:themeFillShade="F2"/>
            <w:vAlign w:val="top"/>
          </w:tcPr>
          <w:p w14:paraId="65DBD6E5" w14:textId="77777777" w:rsidR="004702D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363290503"/>
                <w:placeholder>
                  <w:docPart w:val="7888DB53C856458ABF08DB34B3597F06"/>
                </w:placeholder>
                <w:showingPlcHdr/>
                <w:text w:multiLine="1"/>
              </w:sdtPr>
              <w:sdtEndPr/>
              <w:sdtContent>
                <w:r w:rsidR="004702D9">
                  <w:rPr>
                    <w:rStyle w:val="Textedelespacerserv"/>
                    <w:rFonts w:ascii="Calibri" w:hAnsi="Calibri"/>
                    <w:b/>
                    <w:bCs/>
                    <w:color w:val="676562" w:themeColor="background2" w:themeShade="80"/>
                    <w:szCs w:val="21"/>
                  </w:rPr>
                  <w:t>Saisissez ici un complément de réponse</w:t>
                </w:r>
                <w:r w:rsidR="004702D9" w:rsidRPr="003837E0">
                  <w:rPr>
                    <w:rStyle w:val="Textedelespacerserv"/>
                    <w:rFonts w:ascii="Calibri" w:hAnsi="Calibri"/>
                    <w:b/>
                    <w:bCs/>
                    <w:color w:val="676562" w:themeColor="background2" w:themeShade="80"/>
                    <w:szCs w:val="21"/>
                  </w:rPr>
                  <w:t>.</w:t>
                </w:r>
              </w:sdtContent>
            </w:sdt>
          </w:p>
        </w:tc>
      </w:tr>
    </w:tbl>
    <w:p w14:paraId="225CE0EB" w14:textId="2EF9EDC3" w:rsidR="00DC7A59" w:rsidRDefault="003B3143" w:rsidP="002B2EE2">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 xml:space="preserve">Ce risque est-il </w:t>
      </w:r>
      <w:r w:rsidR="006668DC" w:rsidRPr="008E3732">
        <w:rPr>
          <w:rFonts w:ascii="Roboto" w:hAnsi="Roboto"/>
        </w:rPr>
        <w:t xml:space="preserve">particulièrement caractérisé </w:t>
      </w:r>
      <w:r w:rsidR="008A1937" w:rsidRPr="008E3732">
        <w:rPr>
          <w:rFonts w:ascii="Roboto" w:hAnsi="Roboto"/>
        </w:rPr>
        <w:t xml:space="preserve">sur </w:t>
      </w:r>
      <w:r w:rsidRPr="008E3732">
        <w:rPr>
          <w:rFonts w:ascii="Roboto" w:hAnsi="Roboto"/>
        </w:rPr>
        <w:t>certaines prestations prévues dans la liste ?</w:t>
      </w:r>
      <w:r w:rsidR="00205FCA" w:rsidRPr="008E3732">
        <w:rPr>
          <w:rFonts w:ascii="Roboto" w:hAnsi="Roboto"/>
        </w:rPr>
        <w:t xml:space="preserve"> </w:t>
      </w:r>
      <w:r w:rsidR="004702D9">
        <w:rPr>
          <w:rFonts w:ascii="Roboto" w:hAnsi="Roboto"/>
        </w:rPr>
        <w:t xml:space="preserve">Si oui, lesquelles ?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4702D9" w:rsidRPr="0001015F" w14:paraId="064B88EB" w14:textId="77777777" w:rsidTr="00B54FBE">
        <w:trPr>
          <w:trHeight w:val="25"/>
        </w:trPr>
        <w:tc>
          <w:tcPr>
            <w:tcW w:w="1690" w:type="dxa"/>
            <w:shd w:val="clear" w:color="auto" w:fill="F2F2F2" w:themeFill="background1" w:themeFillShade="F2"/>
            <w:vAlign w:val="top"/>
          </w:tcPr>
          <w:p w14:paraId="2E6FB057" w14:textId="77777777" w:rsidR="004702D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512215816"/>
                <w14:checkbox>
                  <w14:checked w14:val="0"/>
                  <w14:checkedState w14:val="2612" w14:font="MS Gothic"/>
                  <w14:uncheckedState w14:val="2610" w14:font="MS Gothic"/>
                </w14:checkbox>
              </w:sdtPr>
              <w:sdtEndPr/>
              <w:sdtContent>
                <w:r w:rsidR="004702D9">
                  <w:rPr>
                    <w:rFonts w:ascii="MS Gothic" w:eastAsia="MS Gothic" w:hAnsi="MS Gothic" w:cs="Calibri" w:hint="eastAsia"/>
                    <w:b/>
                    <w:bCs/>
                    <w:color w:val="002060"/>
                    <w:szCs w:val="21"/>
                  </w:rPr>
                  <w:t>☐</w:t>
                </w:r>
              </w:sdtContent>
            </w:sdt>
            <w:r w:rsidR="004702D9">
              <w:rPr>
                <w:rFonts w:ascii="Calibri" w:hAnsi="Calibri" w:cs="Calibri"/>
                <w:b/>
                <w:bCs/>
                <w:color w:val="002060"/>
                <w:szCs w:val="21"/>
              </w:rPr>
              <w:t xml:space="preserve"> Oui   </w:t>
            </w:r>
            <w:sdt>
              <w:sdtPr>
                <w:rPr>
                  <w:rFonts w:ascii="Calibri" w:hAnsi="Calibri" w:cs="Calibri"/>
                  <w:b/>
                  <w:bCs/>
                  <w:color w:val="002060"/>
                  <w:szCs w:val="21"/>
                </w:rPr>
                <w:id w:val="1415906993"/>
                <w14:checkbox>
                  <w14:checked w14:val="0"/>
                  <w14:checkedState w14:val="2612" w14:font="MS Gothic"/>
                  <w14:uncheckedState w14:val="2610" w14:font="MS Gothic"/>
                </w14:checkbox>
              </w:sdtPr>
              <w:sdtEndPr/>
              <w:sdtContent>
                <w:r w:rsidR="004702D9">
                  <w:rPr>
                    <w:rFonts w:ascii="MS Gothic" w:eastAsia="MS Gothic" w:hAnsi="MS Gothic" w:cs="Calibri" w:hint="eastAsia"/>
                    <w:b/>
                    <w:bCs/>
                    <w:color w:val="002060"/>
                    <w:szCs w:val="21"/>
                  </w:rPr>
                  <w:t>☐</w:t>
                </w:r>
              </w:sdtContent>
            </w:sdt>
            <w:r w:rsidR="004702D9">
              <w:rPr>
                <w:rFonts w:ascii="Calibri" w:hAnsi="Calibri" w:cs="Calibri"/>
                <w:b/>
                <w:bCs/>
                <w:color w:val="002060"/>
                <w:szCs w:val="21"/>
              </w:rPr>
              <w:t xml:space="preserve"> Non</w:t>
            </w:r>
          </w:p>
        </w:tc>
        <w:tc>
          <w:tcPr>
            <w:tcW w:w="6859" w:type="dxa"/>
            <w:shd w:val="clear" w:color="auto" w:fill="F2F2F2" w:themeFill="background1" w:themeFillShade="F2"/>
            <w:vAlign w:val="top"/>
          </w:tcPr>
          <w:p w14:paraId="0DCCD672" w14:textId="77777777" w:rsidR="004702D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48346423"/>
                <w:placeholder>
                  <w:docPart w:val="DC471A31A63542C1AB117129B75F502A"/>
                </w:placeholder>
                <w:showingPlcHdr/>
                <w:text w:multiLine="1"/>
              </w:sdtPr>
              <w:sdtEndPr/>
              <w:sdtContent>
                <w:r w:rsidR="004702D9">
                  <w:rPr>
                    <w:rStyle w:val="Textedelespacerserv"/>
                    <w:rFonts w:ascii="Calibri" w:hAnsi="Calibri"/>
                    <w:b/>
                    <w:bCs/>
                    <w:color w:val="676562" w:themeColor="background2" w:themeShade="80"/>
                    <w:szCs w:val="21"/>
                  </w:rPr>
                  <w:t>Saisissez ici un complément de réponse</w:t>
                </w:r>
                <w:r w:rsidR="004702D9" w:rsidRPr="003837E0">
                  <w:rPr>
                    <w:rStyle w:val="Textedelespacerserv"/>
                    <w:rFonts w:ascii="Calibri" w:hAnsi="Calibri"/>
                    <w:b/>
                    <w:bCs/>
                    <w:color w:val="676562" w:themeColor="background2" w:themeShade="80"/>
                    <w:szCs w:val="21"/>
                  </w:rPr>
                  <w:t>.</w:t>
                </w:r>
              </w:sdtContent>
            </w:sdt>
          </w:p>
        </w:tc>
      </w:tr>
    </w:tbl>
    <w:p w14:paraId="306B365C" w14:textId="77777777" w:rsidR="004702D9" w:rsidRPr="004A7F5E" w:rsidRDefault="004702D9" w:rsidP="004702D9">
      <w:pPr>
        <w:pStyle w:val="Encadr"/>
        <w:pBdr>
          <w:top w:val="none" w:sz="0" w:space="0" w:color="auto"/>
        </w:pBdr>
        <w:spacing w:before="60" w:after="60"/>
        <w:contextualSpacing w:val="0"/>
        <w:rPr>
          <w:rFonts w:ascii="Roboto" w:hAnsi="Roboto"/>
          <w:sz w:val="2"/>
          <w:szCs w:val="2"/>
        </w:rPr>
      </w:pPr>
    </w:p>
    <w:p w14:paraId="35BC63E0" w14:textId="77777777" w:rsidR="008E3732" w:rsidRDefault="008E3732">
      <w:pPr>
        <w:spacing w:before="0" w:after="0" w:line="280" w:lineRule="atLeast"/>
        <w:jc w:val="left"/>
        <w:rPr>
          <w:b/>
          <w:i/>
        </w:rPr>
      </w:pPr>
      <w:r>
        <w:br w:type="page"/>
      </w:r>
    </w:p>
    <w:p w14:paraId="4D5780C3" w14:textId="774F3BF7" w:rsidR="00A4291A" w:rsidRPr="008E3732" w:rsidRDefault="00415B54" w:rsidP="002B2EE2">
      <w:pPr>
        <w:pStyle w:val="Encadr"/>
        <w:pBdr>
          <w:bottom w:val="none" w:sz="0" w:space="0" w:color="auto"/>
        </w:pBdr>
        <w:spacing w:before="120" w:after="120"/>
        <w:contextualSpacing w:val="0"/>
        <w:rPr>
          <w:rFonts w:ascii="Roboto" w:hAnsi="Roboto"/>
        </w:rPr>
      </w:pPr>
      <w:r w:rsidRPr="008E3732">
        <w:rPr>
          <w:rFonts w:ascii="Roboto" w:hAnsi="Roboto"/>
        </w:rPr>
        <w:lastRenderedPageBreak/>
        <w:t>Thématique</w:t>
      </w:r>
      <w:r w:rsidR="00A4291A" w:rsidRPr="008E3732">
        <w:rPr>
          <w:rFonts w:ascii="Roboto" w:hAnsi="Roboto"/>
        </w:rPr>
        <w:t xml:space="preserve"> </w:t>
      </w:r>
      <w:r w:rsidR="00EE06BA" w:rsidRPr="008E3732">
        <w:rPr>
          <w:rFonts w:ascii="Roboto" w:hAnsi="Roboto"/>
        </w:rPr>
        <w:t>9</w:t>
      </w:r>
      <w:r w:rsidR="00A4291A" w:rsidRPr="008E3732">
        <w:rPr>
          <w:rFonts w:ascii="Roboto" w:hAnsi="Roboto"/>
        </w:rPr>
        <w:t xml:space="preserve"> – Application à des ensembles de gares de voyageurs</w:t>
      </w:r>
    </w:p>
    <w:p w14:paraId="4492F34D" w14:textId="77777777" w:rsidR="004702D9" w:rsidRDefault="00A4291A" w:rsidP="002B2EE2">
      <w:pPr>
        <w:pStyle w:val="Encadr"/>
        <w:pBdr>
          <w:bottom w:val="none" w:sz="0" w:space="0" w:color="auto"/>
        </w:pBdr>
        <w:spacing w:before="60" w:after="60"/>
        <w:contextualSpacing w:val="0"/>
        <w:rPr>
          <w:rFonts w:ascii="Roboto" w:hAnsi="Roboto"/>
        </w:rPr>
      </w:pPr>
      <w:r w:rsidRPr="008E3732">
        <w:rPr>
          <w:rFonts w:ascii="Roboto" w:hAnsi="Roboto"/>
        </w:rPr>
        <w:t>La notion d’« ensemble</w:t>
      </w:r>
      <w:r w:rsidR="004B0A32" w:rsidRPr="008E3732">
        <w:rPr>
          <w:rFonts w:ascii="Roboto" w:hAnsi="Roboto"/>
        </w:rPr>
        <w:t>s</w:t>
      </w:r>
      <w:r w:rsidRPr="008E3732">
        <w:rPr>
          <w:rFonts w:ascii="Roboto" w:hAnsi="Roboto"/>
        </w:rPr>
        <w:t xml:space="preserve"> cohérent</w:t>
      </w:r>
      <w:r w:rsidR="004B0A32" w:rsidRPr="008E3732">
        <w:rPr>
          <w:rFonts w:ascii="Roboto" w:hAnsi="Roboto"/>
        </w:rPr>
        <w:t>s</w:t>
      </w:r>
      <w:r w:rsidRPr="008E3732">
        <w:rPr>
          <w:rFonts w:ascii="Roboto" w:hAnsi="Roboto"/>
        </w:rPr>
        <w:t xml:space="preserve"> et continu</w:t>
      </w:r>
      <w:r w:rsidR="004B0A32" w:rsidRPr="008E3732">
        <w:rPr>
          <w:rFonts w:ascii="Roboto" w:hAnsi="Roboto"/>
        </w:rPr>
        <w:t>s</w:t>
      </w:r>
      <w:r w:rsidRPr="008E3732">
        <w:rPr>
          <w:rFonts w:ascii="Roboto" w:hAnsi="Roboto"/>
        </w:rPr>
        <w:t xml:space="preserve"> de gares de voyageurs » vous paraît-elle suffisamment claire ?</w:t>
      </w:r>
      <w:r w:rsidR="00415B54" w:rsidRPr="008E3732">
        <w:rPr>
          <w:rFonts w:ascii="Roboto" w:hAnsi="Roboto"/>
        </w:rPr>
        <w:t xml:space="preserv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4702D9" w:rsidRPr="0001015F" w14:paraId="563239F1" w14:textId="77777777" w:rsidTr="00B54FBE">
        <w:trPr>
          <w:trHeight w:val="25"/>
        </w:trPr>
        <w:tc>
          <w:tcPr>
            <w:tcW w:w="1690" w:type="dxa"/>
            <w:shd w:val="clear" w:color="auto" w:fill="F2F2F2" w:themeFill="background1" w:themeFillShade="F2"/>
            <w:vAlign w:val="top"/>
          </w:tcPr>
          <w:p w14:paraId="4FD25253" w14:textId="77777777" w:rsidR="004702D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399207947"/>
                <w14:checkbox>
                  <w14:checked w14:val="0"/>
                  <w14:checkedState w14:val="2612" w14:font="MS Gothic"/>
                  <w14:uncheckedState w14:val="2610" w14:font="MS Gothic"/>
                </w14:checkbox>
              </w:sdtPr>
              <w:sdtEndPr/>
              <w:sdtContent>
                <w:r w:rsidR="004702D9">
                  <w:rPr>
                    <w:rFonts w:ascii="MS Gothic" w:eastAsia="MS Gothic" w:hAnsi="MS Gothic" w:cs="Calibri" w:hint="eastAsia"/>
                    <w:b/>
                    <w:bCs/>
                    <w:color w:val="002060"/>
                    <w:szCs w:val="21"/>
                  </w:rPr>
                  <w:t>☐</w:t>
                </w:r>
              </w:sdtContent>
            </w:sdt>
            <w:r w:rsidR="004702D9">
              <w:rPr>
                <w:rFonts w:ascii="Calibri" w:hAnsi="Calibri" w:cs="Calibri"/>
                <w:b/>
                <w:bCs/>
                <w:color w:val="002060"/>
                <w:szCs w:val="21"/>
              </w:rPr>
              <w:t xml:space="preserve"> Oui   </w:t>
            </w:r>
            <w:sdt>
              <w:sdtPr>
                <w:rPr>
                  <w:rFonts w:ascii="Calibri" w:hAnsi="Calibri" w:cs="Calibri"/>
                  <w:b/>
                  <w:bCs/>
                  <w:color w:val="002060"/>
                  <w:szCs w:val="21"/>
                </w:rPr>
                <w:id w:val="1752773809"/>
                <w14:checkbox>
                  <w14:checked w14:val="0"/>
                  <w14:checkedState w14:val="2612" w14:font="MS Gothic"/>
                  <w14:uncheckedState w14:val="2610" w14:font="MS Gothic"/>
                </w14:checkbox>
              </w:sdtPr>
              <w:sdtEndPr/>
              <w:sdtContent>
                <w:r w:rsidR="004702D9">
                  <w:rPr>
                    <w:rFonts w:ascii="MS Gothic" w:eastAsia="MS Gothic" w:hAnsi="MS Gothic" w:cs="Calibri" w:hint="eastAsia"/>
                    <w:b/>
                    <w:bCs/>
                    <w:color w:val="002060"/>
                    <w:szCs w:val="21"/>
                  </w:rPr>
                  <w:t>☐</w:t>
                </w:r>
              </w:sdtContent>
            </w:sdt>
            <w:r w:rsidR="004702D9">
              <w:rPr>
                <w:rFonts w:ascii="Calibri" w:hAnsi="Calibri" w:cs="Calibri"/>
                <w:b/>
                <w:bCs/>
                <w:color w:val="002060"/>
                <w:szCs w:val="21"/>
              </w:rPr>
              <w:t xml:space="preserve"> Non</w:t>
            </w:r>
          </w:p>
        </w:tc>
        <w:tc>
          <w:tcPr>
            <w:tcW w:w="6859" w:type="dxa"/>
            <w:shd w:val="clear" w:color="auto" w:fill="F2F2F2" w:themeFill="background1" w:themeFillShade="F2"/>
            <w:vAlign w:val="top"/>
          </w:tcPr>
          <w:p w14:paraId="52AD1CAF" w14:textId="77777777" w:rsidR="004702D9"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106119249"/>
                <w:placeholder>
                  <w:docPart w:val="B0EF47BFDB7C449AB12F4CB9CD2B57CF"/>
                </w:placeholder>
                <w:showingPlcHdr/>
                <w:text w:multiLine="1"/>
              </w:sdtPr>
              <w:sdtEndPr/>
              <w:sdtContent>
                <w:r w:rsidR="004702D9">
                  <w:rPr>
                    <w:rStyle w:val="Textedelespacerserv"/>
                    <w:rFonts w:ascii="Calibri" w:hAnsi="Calibri"/>
                    <w:b/>
                    <w:bCs/>
                    <w:color w:val="676562" w:themeColor="background2" w:themeShade="80"/>
                    <w:szCs w:val="21"/>
                  </w:rPr>
                  <w:t>Saisissez ici un complément de réponse</w:t>
                </w:r>
                <w:r w:rsidR="004702D9" w:rsidRPr="003837E0">
                  <w:rPr>
                    <w:rStyle w:val="Textedelespacerserv"/>
                    <w:rFonts w:ascii="Calibri" w:hAnsi="Calibri"/>
                    <w:b/>
                    <w:bCs/>
                    <w:color w:val="676562" w:themeColor="background2" w:themeShade="80"/>
                    <w:szCs w:val="21"/>
                  </w:rPr>
                  <w:t>.</w:t>
                </w:r>
              </w:sdtContent>
            </w:sdt>
          </w:p>
        </w:tc>
      </w:tr>
    </w:tbl>
    <w:p w14:paraId="7DAB5B09" w14:textId="39E44034" w:rsidR="00B30BA2" w:rsidRPr="008E3732" w:rsidRDefault="00415B54" w:rsidP="00B30BA2">
      <w:pPr>
        <w:pStyle w:val="Encadr"/>
        <w:pBdr>
          <w:top w:val="none" w:sz="0" w:space="0" w:color="auto"/>
          <w:bottom w:val="none" w:sz="0" w:space="0" w:color="auto"/>
        </w:pBdr>
        <w:spacing w:before="60" w:after="0"/>
        <w:contextualSpacing w:val="0"/>
        <w:rPr>
          <w:rFonts w:ascii="Roboto" w:hAnsi="Roboto"/>
        </w:rPr>
      </w:pPr>
      <w:r w:rsidRPr="008E3732">
        <w:rPr>
          <w:rFonts w:ascii="Roboto" w:hAnsi="Roboto"/>
        </w:rPr>
        <w:t>Comment la comprenez-vous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494"/>
      </w:tblGrid>
      <w:tr w:rsidR="00B30BA2" w:rsidRPr="0001015F" w14:paraId="23223D42" w14:textId="77777777" w:rsidTr="00B54FBE">
        <w:trPr>
          <w:trHeight w:val="25"/>
        </w:trPr>
        <w:tc>
          <w:tcPr>
            <w:tcW w:w="8494" w:type="dxa"/>
            <w:shd w:val="clear" w:color="auto" w:fill="F2F2F2" w:themeFill="background1" w:themeFillShade="F2"/>
            <w:vAlign w:val="top"/>
          </w:tcPr>
          <w:p w14:paraId="31D06793" w14:textId="77777777" w:rsidR="00B30BA2"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66011761"/>
                <w:placeholder>
                  <w:docPart w:val="251F547D46274784B5EAB7E9EFC6EF53"/>
                </w:placeholder>
                <w:showingPlcHdr/>
                <w:text w:multiLine="1"/>
              </w:sdtPr>
              <w:sdtEndPr/>
              <w:sdtContent>
                <w:r w:rsidR="00B30BA2">
                  <w:rPr>
                    <w:rStyle w:val="Textedelespacerserv"/>
                    <w:rFonts w:ascii="Calibri" w:hAnsi="Calibri"/>
                    <w:b/>
                    <w:bCs/>
                    <w:color w:val="676562" w:themeColor="background2" w:themeShade="80"/>
                    <w:szCs w:val="21"/>
                  </w:rPr>
                  <w:t>Saisissez ici votre réponse</w:t>
                </w:r>
                <w:r w:rsidR="00B30BA2" w:rsidRPr="003837E0">
                  <w:rPr>
                    <w:rStyle w:val="Textedelespacerserv"/>
                    <w:rFonts w:ascii="Calibri" w:hAnsi="Calibri"/>
                    <w:b/>
                    <w:bCs/>
                    <w:color w:val="676562" w:themeColor="background2" w:themeShade="80"/>
                    <w:szCs w:val="21"/>
                  </w:rPr>
                  <w:t>.</w:t>
                </w:r>
              </w:sdtContent>
            </w:sdt>
          </w:p>
        </w:tc>
      </w:tr>
    </w:tbl>
    <w:p w14:paraId="5CF2B9E2" w14:textId="0ECDD83D" w:rsidR="00E2076E" w:rsidRDefault="005E717E" w:rsidP="002B2EE2">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Cette disposition vous paraît-elle appropriée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B30BA2" w:rsidRPr="0001015F" w14:paraId="538B129C" w14:textId="77777777" w:rsidTr="00B54FBE">
        <w:trPr>
          <w:trHeight w:val="25"/>
        </w:trPr>
        <w:tc>
          <w:tcPr>
            <w:tcW w:w="1690" w:type="dxa"/>
            <w:shd w:val="clear" w:color="auto" w:fill="F2F2F2" w:themeFill="background1" w:themeFillShade="F2"/>
            <w:vAlign w:val="top"/>
          </w:tcPr>
          <w:p w14:paraId="748A09D8" w14:textId="77777777" w:rsidR="00B30BA2"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301761094"/>
                <w14:checkbox>
                  <w14:checked w14:val="0"/>
                  <w14:checkedState w14:val="2612" w14:font="MS Gothic"/>
                  <w14:uncheckedState w14:val="2610" w14:font="MS Gothic"/>
                </w14:checkbox>
              </w:sdtPr>
              <w:sdtEndPr/>
              <w:sdtContent>
                <w:r w:rsidR="00B30BA2">
                  <w:rPr>
                    <w:rFonts w:ascii="MS Gothic" w:eastAsia="MS Gothic" w:hAnsi="MS Gothic" w:cs="Calibri" w:hint="eastAsia"/>
                    <w:b/>
                    <w:bCs/>
                    <w:color w:val="002060"/>
                    <w:szCs w:val="21"/>
                  </w:rPr>
                  <w:t>☐</w:t>
                </w:r>
              </w:sdtContent>
            </w:sdt>
            <w:r w:rsidR="00B30BA2">
              <w:rPr>
                <w:rFonts w:ascii="Calibri" w:hAnsi="Calibri" w:cs="Calibri"/>
                <w:b/>
                <w:bCs/>
                <w:color w:val="002060"/>
                <w:szCs w:val="21"/>
              </w:rPr>
              <w:t xml:space="preserve"> Oui   </w:t>
            </w:r>
            <w:sdt>
              <w:sdtPr>
                <w:rPr>
                  <w:rFonts w:ascii="Calibri" w:hAnsi="Calibri" w:cs="Calibri"/>
                  <w:b/>
                  <w:bCs/>
                  <w:color w:val="002060"/>
                  <w:szCs w:val="21"/>
                </w:rPr>
                <w:id w:val="1401561166"/>
                <w14:checkbox>
                  <w14:checked w14:val="0"/>
                  <w14:checkedState w14:val="2612" w14:font="MS Gothic"/>
                  <w14:uncheckedState w14:val="2610" w14:font="MS Gothic"/>
                </w14:checkbox>
              </w:sdtPr>
              <w:sdtEndPr/>
              <w:sdtContent>
                <w:r w:rsidR="00B30BA2">
                  <w:rPr>
                    <w:rFonts w:ascii="MS Gothic" w:eastAsia="MS Gothic" w:hAnsi="MS Gothic" w:cs="Calibri" w:hint="eastAsia"/>
                    <w:b/>
                    <w:bCs/>
                    <w:color w:val="002060"/>
                    <w:szCs w:val="21"/>
                  </w:rPr>
                  <w:t>☐</w:t>
                </w:r>
              </w:sdtContent>
            </w:sdt>
            <w:r w:rsidR="00B30BA2">
              <w:rPr>
                <w:rFonts w:ascii="Calibri" w:hAnsi="Calibri" w:cs="Calibri"/>
                <w:b/>
                <w:bCs/>
                <w:color w:val="002060"/>
                <w:szCs w:val="21"/>
              </w:rPr>
              <w:t xml:space="preserve"> Non</w:t>
            </w:r>
          </w:p>
        </w:tc>
        <w:tc>
          <w:tcPr>
            <w:tcW w:w="6859" w:type="dxa"/>
            <w:shd w:val="clear" w:color="auto" w:fill="F2F2F2" w:themeFill="background1" w:themeFillShade="F2"/>
            <w:vAlign w:val="top"/>
          </w:tcPr>
          <w:p w14:paraId="6EA88F37" w14:textId="77777777" w:rsidR="00B30BA2"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429729208"/>
                <w:placeholder>
                  <w:docPart w:val="301B4A21C4FD4A5F8DEAF020156BA7E2"/>
                </w:placeholder>
                <w:showingPlcHdr/>
                <w:text w:multiLine="1"/>
              </w:sdtPr>
              <w:sdtEndPr/>
              <w:sdtContent>
                <w:r w:rsidR="00B30BA2">
                  <w:rPr>
                    <w:rStyle w:val="Textedelespacerserv"/>
                    <w:rFonts w:ascii="Calibri" w:hAnsi="Calibri"/>
                    <w:b/>
                    <w:bCs/>
                    <w:color w:val="676562" w:themeColor="background2" w:themeShade="80"/>
                    <w:szCs w:val="21"/>
                  </w:rPr>
                  <w:t>Saisissez ici un complément de réponse</w:t>
                </w:r>
                <w:r w:rsidR="00B30BA2" w:rsidRPr="003837E0">
                  <w:rPr>
                    <w:rStyle w:val="Textedelespacerserv"/>
                    <w:rFonts w:ascii="Calibri" w:hAnsi="Calibri"/>
                    <w:b/>
                    <w:bCs/>
                    <w:color w:val="676562" w:themeColor="background2" w:themeShade="80"/>
                    <w:szCs w:val="21"/>
                  </w:rPr>
                  <w:t>.</w:t>
                </w:r>
              </w:sdtContent>
            </w:sdt>
          </w:p>
        </w:tc>
      </w:tr>
    </w:tbl>
    <w:p w14:paraId="634D2332" w14:textId="77777777" w:rsidR="00B30BA2" w:rsidRPr="004A7F5E" w:rsidRDefault="00B30BA2" w:rsidP="00B30BA2">
      <w:pPr>
        <w:pStyle w:val="Encadr"/>
        <w:pBdr>
          <w:top w:val="none" w:sz="0" w:space="0" w:color="auto"/>
        </w:pBdr>
        <w:spacing w:before="60" w:after="60"/>
        <w:contextualSpacing w:val="0"/>
        <w:rPr>
          <w:rFonts w:ascii="Roboto" w:hAnsi="Roboto"/>
          <w:sz w:val="2"/>
          <w:szCs w:val="2"/>
        </w:rPr>
      </w:pPr>
    </w:p>
    <w:p w14:paraId="56FA2323" w14:textId="4C6B08EE" w:rsidR="008F7540" w:rsidRPr="008E3732" w:rsidRDefault="00415B54" w:rsidP="00BF5129">
      <w:pPr>
        <w:pStyle w:val="Titre1"/>
        <w:rPr>
          <w:rFonts w:ascii="Roboto" w:hAnsi="Roboto"/>
        </w:rPr>
      </w:pPr>
      <w:bookmarkStart w:id="47" w:name="_Toc23414238"/>
      <w:bookmarkStart w:id="48" w:name="_Toc23414310"/>
      <w:bookmarkStart w:id="49" w:name="_Toc23414368"/>
      <w:bookmarkStart w:id="50" w:name="_Toc23414239"/>
      <w:bookmarkStart w:id="51" w:name="_Toc23414311"/>
      <w:bookmarkStart w:id="52" w:name="_Toc23414369"/>
      <w:bookmarkStart w:id="53" w:name="_Toc23414240"/>
      <w:bookmarkStart w:id="54" w:name="_Toc23414312"/>
      <w:bookmarkStart w:id="55" w:name="_Toc23414370"/>
      <w:bookmarkStart w:id="56" w:name="_Toc23414241"/>
      <w:bookmarkStart w:id="57" w:name="_Toc23414313"/>
      <w:bookmarkStart w:id="58" w:name="_Toc23414371"/>
      <w:bookmarkStart w:id="59" w:name="_Toc23414242"/>
      <w:bookmarkStart w:id="60" w:name="_Toc23414314"/>
      <w:bookmarkStart w:id="61" w:name="_Toc23414372"/>
      <w:bookmarkStart w:id="62" w:name="_Toc23414243"/>
      <w:bookmarkStart w:id="63" w:name="_Toc23414315"/>
      <w:bookmarkStart w:id="64" w:name="_Toc23414373"/>
      <w:bookmarkStart w:id="65" w:name="_Toc23414244"/>
      <w:bookmarkStart w:id="66" w:name="_Toc23414316"/>
      <w:bookmarkStart w:id="67" w:name="_Toc23414374"/>
      <w:bookmarkStart w:id="68" w:name="_Toc23414245"/>
      <w:bookmarkStart w:id="69" w:name="_Toc23414317"/>
      <w:bookmarkStart w:id="70" w:name="_Toc23414375"/>
      <w:bookmarkStart w:id="71" w:name="_Toc23414246"/>
      <w:bookmarkStart w:id="72" w:name="_Toc23414318"/>
      <w:bookmarkStart w:id="73" w:name="_Toc23414376"/>
      <w:bookmarkStart w:id="74" w:name="_Toc23414247"/>
      <w:bookmarkStart w:id="75" w:name="_Toc23414319"/>
      <w:bookmarkStart w:id="76" w:name="_Toc23414377"/>
      <w:bookmarkStart w:id="77" w:name="_Toc23414248"/>
      <w:bookmarkStart w:id="78" w:name="_Toc23414320"/>
      <w:bookmarkStart w:id="79" w:name="_Toc23414378"/>
      <w:bookmarkStart w:id="80" w:name="_Toc23414249"/>
      <w:bookmarkStart w:id="81" w:name="_Toc23414321"/>
      <w:bookmarkStart w:id="82" w:name="_Toc23414379"/>
      <w:bookmarkStart w:id="83" w:name="_Toc23414250"/>
      <w:bookmarkStart w:id="84" w:name="_Toc23414322"/>
      <w:bookmarkStart w:id="85" w:name="_Toc23414380"/>
      <w:bookmarkStart w:id="86" w:name="_Toc23414251"/>
      <w:bookmarkStart w:id="87" w:name="_Toc23414323"/>
      <w:bookmarkStart w:id="88" w:name="_Toc23414381"/>
      <w:bookmarkStart w:id="89" w:name="_Toc23414252"/>
      <w:bookmarkStart w:id="90" w:name="_Toc23414324"/>
      <w:bookmarkStart w:id="91" w:name="_Toc23414382"/>
      <w:bookmarkStart w:id="92" w:name="_Toc23414253"/>
      <w:bookmarkStart w:id="93" w:name="_Toc23414325"/>
      <w:bookmarkStart w:id="94" w:name="_Toc23414383"/>
      <w:bookmarkStart w:id="95" w:name="_Toc28873288"/>
      <w:bookmarkStart w:id="96" w:name="_Toc35955543"/>
      <w:bookmarkStart w:id="97" w:name="_Toc48744864"/>
      <w:bookmarkStart w:id="98" w:name="_Toc50024170"/>
      <w:bookmarkEnd w:id="3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8E3732">
        <w:rPr>
          <w:rFonts w:ascii="Roboto" w:hAnsi="Roboto"/>
        </w:rPr>
        <w:t>A</w:t>
      </w:r>
      <w:r w:rsidR="00E9662B" w:rsidRPr="008E3732">
        <w:rPr>
          <w:rFonts w:ascii="Roboto" w:hAnsi="Roboto"/>
        </w:rPr>
        <w:t xml:space="preserve">UTRES </w:t>
      </w:r>
      <w:r w:rsidR="008F7540" w:rsidRPr="008E3732">
        <w:rPr>
          <w:rFonts w:ascii="Roboto" w:hAnsi="Roboto"/>
        </w:rPr>
        <w:t xml:space="preserve">modalités d’application de </w:t>
      </w:r>
      <w:bookmarkEnd w:id="95"/>
      <w:r w:rsidR="003A7194" w:rsidRPr="008E3732">
        <w:rPr>
          <w:rFonts w:ascii="Roboto" w:hAnsi="Roboto"/>
        </w:rPr>
        <w:t>l’article L.</w:t>
      </w:r>
      <w:r w:rsidR="00B30BA2">
        <w:rPr>
          <w:rFonts w:ascii="Roboto" w:hAnsi="Roboto"/>
        </w:rPr>
        <w:t> </w:t>
      </w:r>
      <w:r w:rsidR="003A7194" w:rsidRPr="008E3732">
        <w:rPr>
          <w:rFonts w:ascii="Roboto" w:hAnsi="Roboto"/>
        </w:rPr>
        <w:t>2121-17-4 du code des transports</w:t>
      </w:r>
      <w:r w:rsidRPr="008E3732">
        <w:rPr>
          <w:rFonts w:ascii="Roboto" w:hAnsi="Roboto"/>
        </w:rPr>
        <w:t>,</w:t>
      </w:r>
      <w:r w:rsidR="00E9662B" w:rsidRPr="008E3732">
        <w:rPr>
          <w:rFonts w:ascii="Roboto" w:hAnsi="Roboto"/>
        </w:rPr>
        <w:t xml:space="preserve"> RELATIVES A L’ORGANISATION DES CONVENTIONS ENTRE ACTEURS ET AU PARTAGE DES RESPONSABILITE</w:t>
      </w:r>
      <w:r w:rsidR="00F538CA" w:rsidRPr="008E3732">
        <w:rPr>
          <w:rFonts w:ascii="Roboto" w:hAnsi="Roboto"/>
        </w:rPr>
        <w:t>S</w:t>
      </w:r>
      <w:bookmarkEnd w:id="96"/>
      <w:bookmarkEnd w:id="97"/>
      <w:bookmarkEnd w:id="98"/>
    </w:p>
    <w:p w14:paraId="3E2C07A6" w14:textId="41428015" w:rsidR="009E78D5" w:rsidRPr="008E3732" w:rsidRDefault="00F538CA" w:rsidP="00FD3301">
      <w:pPr>
        <w:pStyle w:val="Style5"/>
      </w:pPr>
      <w:bookmarkStart w:id="99" w:name="_Toc28873290"/>
      <w:bookmarkStart w:id="100" w:name="_Toc48744865"/>
      <w:bookmarkStart w:id="101" w:name="_Toc50024171"/>
      <w:r w:rsidRPr="008E3732">
        <w:t>Le dispositif de l’article L.</w:t>
      </w:r>
      <w:r w:rsidR="00B30BA2">
        <w:t> </w:t>
      </w:r>
      <w:r w:rsidRPr="008E3732">
        <w:t xml:space="preserve">2121-17-4 du code des transports </w:t>
      </w:r>
      <w:r w:rsidR="00A231E3" w:rsidRPr="008E3732">
        <w:t xml:space="preserve">implique la conclusion d’une </w:t>
      </w:r>
      <w:r w:rsidR="00C00765" w:rsidRPr="008E3732">
        <w:t>c</w:t>
      </w:r>
      <w:r w:rsidR="008F7540" w:rsidRPr="008E3732">
        <w:t>onvention</w:t>
      </w:r>
      <w:r w:rsidR="00A231E3" w:rsidRPr="008E3732">
        <w:t xml:space="preserve"> </w:t>
      </w:r>
      <w:r w:rsidR="00C00765" w:rsidRPr="008E3732">
        <w:t>entre l’</w:t>
      </w:r>
      <w:r w:rsidR="008F7540" w:rsidRPr="008E3732">
        <w:t xml:space="preserve">AOT et </w:t>
      </w:r>
      <w:r w:rsidR="00C00765" w:rsidRPr="008E3732">
        <w:t xml:space="preserve">le </w:t>
      </w:r>
      <w:r w:rsidR="008F7540" w:rsidRPr="008E3732">
        <w:t>gestionnaire de gares</w:t>
      </w:r>
      <w:bookmarkEnd w:id="99"/>
      <w:bookmarkEnd w:id="100"/>
      <w:bookmarkEnd w:id="101"/>
    </w:p>
    <w:p w14:paraId="1FD63638" w14:textId="2B5BD4A4" w:rsidR="00D625A0" w:rsidRPr="008E3732" w:rsidRDefault="00CB0816" w:rsidP="001F5D79">
      <w:pPr>
        <w:pStyle w:val="Paragraphedeliste"/>
        <w:numPr>
          <w:ilvl w:val="2"/>
          <w:numId w:val="25"/>
        </w:numPr>
        <w:spacing w:before="480" w:after="480"/>
        <w:jc w:val="left"/>
        <w:rPr>
          <w:b/>
          <w:bCs/>
        </w:rPr>
      </w:pPr>
      <w:bookmarkStart w:id="102" w:name="_Toc48744866"/>
      <w:r w:rsidRPr="008E3732">
        <w:rPr>
          <w:b/>
          <w:bCs/>
        </w:rPr>
        <w:t xml:space="preserve">Le </w:t>
      </w:r>
      <w:r w:rsidR="00D625A0" w:rsidRPr="008E3732">
        <w:rPr>
          <w:b/>
          <w:bCs/>
        </w:rPr>
        <w:t>contenu de la convention à conclure entre l’AOT et le gestionnaire de gare</w:t>
      </w:r>
      <w:bookmarkEnd w:id="102"/>
    </w:p>
    <w:p w14:paraId="039614E5" w14:textId="4CA7359D" w:rsidR="004B28CC" w:rsidRPr="008E3732" w:rsidRDefault="004B28CC" w:rsidP="00EE06BA">
      <w:pPr>
        <w:ind w:left="-426"/>
      </w:pPr>
      <w:bookmarkStart w:id="103" w:name="_Ref49332720"/>
      <w:r w:rsidRPr="008E3732">
        <w:t>L</w:t>
      </w:r>
      <w:r w:rsidR="006075E8" w:rsidRPr="008E3732">
        <w:t xml:space="preserve">e projet de décret </w:t>
      </w:r>
      <w:r w:rsidR="00EE6B33" w:rsidRPr="008E3732">
        <w:t>précise qu</w:t>
      </w:r>
      <w:r w:rsidR="00CB0816" w:rsidRPr="008E3732">
        <w:t xml:space="preserve">’une </w:t>
      </w:r>
      <w:r w:rsidRPr="008E3732">
        <w:t xml:space="preserve">convention </w:t>
      </w:r>
      <w:r w:rsidR="00672A4D" w:rsidRPr="008E3732">
        <w:t>doit être conclue</w:t>
      </w:r>
      <w:r w:rsidR="00CB0816" w:rsidRPr="008E3732">
        <w:t xml:space="preserve"> entre l’AOT et le gestionnaire de</w:t>
      </w:r>
      <w:r w:rsidR="00B30BA2">
        <w:t>s</w:t>
      </w:r>
      <w:r w:rsidR="00CB0816" w:rsidRPr="008E3732">
        <w:t xml:space="preserve"> gares</w:t>
      </w:r>
      <w:r w:rsidR="00672A4D" w:rsidRPr="008E3732">
        <w:t xml:space="preserve"> </w:t>
      </w:r>
      <w:r w:rsidR="006376CC" w:rsidRPr="008E3732">
        <w:t>et que celle-ci</w:t>
      </w:r>
      <w:r w:rsidR="00B30BA2">
        <w:t>,</w:t>
      </w:r>
      <w:r w:rsidR="006376CC" w:rsidRPr="008E3732">
        <w:t xml:space="preserve"> </w:t>
      </w:r>
      <w:r w:rsidR="00672A4D" w:rsidRPr="008E3732">
        <w:t>en cas de recours au dispositif prévu à l’article L.</w:t>
      </w:r>
      <w:r w:rsidR="00B30BA2">
        <w:t> </w:t>
      </w:r>
      <w:r w:rsidR="00672A4D" w:rsidRPr="008E3732">
        <w:t xml:space="preserve">2121-17-4 du code des </w:t>
      </w:r>
      <w:r w:rsidR="007555F7" w:rsidRPr="008E3732">
        <w:t>transports</w:t>
      </w:r>
      <w:r w:rsidR="00B30BA2">
        <w:t>,</w:t>
      </w:r>
      <w:r w:rsidR="007555F7" w:rsidRPr="008E3732">
        <w:t xml:space="preserve"> </w:t>
      </w:r>
      <w:r w:rsidR="00CB0816" w:rsidRPr="008E3732">
        <w:t>définit</w:t>
      </w:r>
      <w:r w:rsidRPr="008E3732">
        <w:t xml:space="preserve"> les conditions de mise en œuvre de la décision de l’AOT</w:t>
      </w:r>
      <w:r w:rsidR="00B30BA2">
        <w:t>,</w:t>
      </w:r>
      <w:r w:rsidRPr="008E3732">
        <w:t xml:space="preserve"> et notamment</w:t>
      </w:r>
      <w:r w:rsidR="00EE6B33" w:rsidRPr="008E3732">
        <w:t xml:space="preserve"> les points </w:t>
      </w:r>
      <w:r w:rsidR="00672A4D" w:rsidRPr="008E3732">
        <w:t>suivants</w:t>
      </w:r>
      <w:r w:rsidR="007555F7" w:rsidRPr="008E3732">
        <w:t> :</w:t>
      </w:r>
      <w:bookmarkEnd w:id="103"/>
    </w:p>
    <w:p w14:paraId="2FAC4B11" w14:textId="10B5548C" w:rsidR="004B28CC" w:rsidRPr="008E3732" w:rsidRDefault="00EE6B33" w:rsidP="00415B54">
      <w:pPr>
        <w:pStyle w:val="Paragraphedeliste"/>
        <w:numPr>
          <w:ilvl w:val="0"/>
          <w:numId w:val="0"/>
        </w:numPr>
        <w:spacing w:after="120"/>
        <w:rPr>
          <w:i/>
          <w:iCs/>
        </w:rPr>
      </w:pPr>
      <w:r w:rsidRPr="008E3732">
        <w:rPr>
          <w:i/>
          <w:iCs/>
        </w:rPr>
        <w:t>« </w:t>
      </w:r>
      <w:r w:rsidR="004B28CC" w:rsidRPr="008E3732">
        <w:rPr>
          <w:i/>
          <w:iCs/>
        </w:rPr>
        <w:t>1° Les conditions de fourniture des prestations fournies pour le compte du gestionnaire des gares, notamment un accord sur la programmation des horaires et des périodes pendant lesquelles ces prestations sont délivrées dans chacune des gares de voyageurs visées par l’application du dispositif prévu à l’article L.</w:t>
      </w:r>
      <w:r w:rsidR="00B30BA2">
        <w:rPr>
          <w:i/>
          <w:iCs/>
        </w:rPr>
        <w:t> </w:t>
      </w:r>
      <w:r w:rsidR="004B28CC" w:rsidRPr="008E3732">
        <w:rPr>
          <w:i/>
          <w:iCs/>
        </w:rPr>
        <w:t>2121-17-4, en les regroupant le cas échéant suivant les parties du service de transport de voyageurs qui font l’objet de contrats de service public distincts ;</w:t>
      </w:r>
    </w:p>
    <w:p w14:paraId="4FF01770" w14:textId="299A188A" w:rsidR="00EE6B33" w:rsidRPr="008E3732" w:rsidRDefault="004B28CC" w:rsidP="00415B54">
      <w:pPr>
        <w:pStyle w:val="Paragraphedeliste"/>
        <w:numPr>
          <w:ilvl w:val="0"/>
          <w:numId w:val="0"/>
        </w:numPr>
        <w:spacing w:before="120" w:after="120"/>
        <w:rPr>
          <w:i/>
          <w:iCs/>
        </w:rPr>
      </w:pPr>
      <w:r w:rsidRPr="008E3732">
        <w:rPr>
          <w:i/>
          <w:iCs/>
        </w:rPr>
        <w:t>2° Les engagements quantitatifs et qualitatifs de l’autorité organisatrice, les indicateurs de suivi et les moyens de contrôle par le gestionnaire des gares permettant de vérifier le caractère équitable, transparent et non discriminatoire de fourniture aux éventuels autres transporteurs utilisant la gare des prestations visées au 1</w:t>
      </w:r>
      <w:r w:rsidR="00DC288C" w:rsidRPr="008E3732">
        <w:rPr>
          <w:i/>
          <w:iCs/>
        </w:rPr>
        <w:t>° de cet article</w:t>
      </w:r>
      <w:r w:rsidR="0040671F" w:rsidRPr="008E3732">
        <w:rPr>
          <w:i/>
          <w:iCs/>
        </w:rPr>
        <w:t> ;</w:t>
      </w:r>
      <w:r w:rsidRPr="008E3732">
        <w:rPr>
          <w:i/>
          <w:iCs/>
        </w:rPr>
        <w:t xml:space="preserve"> </w:t>
      </w:r>
    </w:p>
    <w:p w14:paraId="4D2216A3" w14:textId="1779266D" w:rsidR="004B28CC" w:rsidRPr="008E3732" w:rsidRDefault="004B28CC" w:rsidP="00415B54">
      <w:pPr>
        <w:pStyle w:val="Paragraphedeliste"/>
        <w:numPr>
          <w:ilvl w:val="0"/>
          <w:numId w:val="0"/>
        </w:numPr>
        <w:spacing w:before="120" w:after="120"/>
        <w:rPr>
          <w:i/>
          <w:iCs/>
        </w:rPr>
      </w:pPr>
      <w:r w:rsidRPr="008E3732">
        <w:rPr>
          <w:i/>
          <w:iCs/>
        </w:rPr>
        <w:t>3° La demande observée lors des trois derniers horaires de service arrêtés et les prévisions à trois ans relatives aux prestations visées au 1°</w:t>
      </w:r>
      <w:r w:rsidR="00DC288C" w:rsidRPr="008E3732">
        <w:rPr>
          <w:i/>
          <w:iCs/>
        </w:rPr>
        <w:t xml:space="preserve"> de cet article</w:t>
      </w:r>
      <w:r w:rsidRPr="008E3732">
        <w:rPr>
          <w:i/>
          <w:iCs/>
        </w:rPr>
        <w:t>, ainsi que les derniers coûts constatés concernant ces prestations et utilisés par le gestionnaire des gares dans la détermination des redevances des prestations régulées afférentes et divulguées dans le document de référence des gares déjà publié en application de l’article 14-1 du décret n°</w:t>
      </w:r>
      <w:r w:rsidR="00B30BA2">
        <w:rPr>
          <w:i/>
          <w:iCs/>
        </w:rPr>
        <w:t> </w:t>
      </w:r>
      <w:r w:rsidRPr="008E3732">
        <w:rPr>
          <w:i/>
          <w:iCs/>
        </w:rPr>
        <w:t>2003-194 du 7 mars 2003 relatif à l’utilisation du réseau ferroviaire ;</w:t>
      </w:r>
    </w:p>
    <w:p w14:paraId="76F5EC1C" w14:textId="0FF9690E" w:rsidR="002B70DD" w:rsidRPr="008E3732" w:rsidRDefault="004B28CC" w:rsidP="00415B54">
      <w:pPr>
        <w:pStyle w:val="Paragraphedeliste"/>
        <w:numPr>
          <w:ilvl w:val="0"/>
          <w:numId w:val="0"/>
        </w:numPr>
        <w:spacing w:before="120" w:after="120"/>
        <w:rPr>
          <w:i/>
          <w:iCs/>
        </w:rPr>
      </w:pPr>
      <w:r w:rsidRPr="008E3732">
        <w:rPr>
          <w:i/>
          <w:iCs/>
        </w:rPr>
        <w:lastRenderedPageBreak/>
        <w:t>4° Les relations commerciales et financières entre le gestionnaire des gares et l’autorité organisatrice et, à la demande de l’autorité organisatrice, entre le gestionnaire des gares et l’opérateur attributaire du contrat de service public</w:t>
      </w:r>
      <w:r w:rsidR="0040671F" w:rsidRPr="008E3732">
        <w:rPr>
          <w:i/>
          <w:iCs/>
        </w:rPr>
        <w:t> ;</w:t>
      </w:r>
    </w:p>
    <w:p w14:paraId="55EEEE66" w14:textId="11BDFF53" w:rsidR="006803B5" w:rsidRPr="008E3732" w:rsidRDefault="004B28CC" w:rsidP="00415B54">
      <w:pPr>
        <w:pStyle w:val="Paragraphedeliste"/>
        <w:numPr>
          <w:ilvl w:val="0"/>
          <w:numId w:val="0"/>
        </w:numPr>
        <w:spacing w:before="120" w:after="120"/>
        <w:rPr>
          <w:i/>
          <w:iCs/>
        </w:rPr>
      </w:pPr>
      <w:r w:rsidRPr="008E3732">
        <w:rPr>
          <w:i/>
          <w:iCs/>
        </w:rPr>
        <w:t>5° Les données à fournir par l’autorité organisatrice et, le cas échéant, par l’opérateur attributaire du contrat de service public, au gestionnaire des gares afin d’établir le document de référence des gares</w:t>
      </w:r>
      <w:r w:rsidR="0040671F" w:rsidRPr="008E3732">
        <w:rPr>
          <w:i/>
          <w:iCs/>
        </w:rPr>
        <w:t> ;</w:t>
      </w:r>
    </w:p>
    <w:p w14:paraId="4F819636" w14:textId="42AA9BB9" w:rsidR="004B28CC" w:rsidRPr="008E3732" w:rsidRDefault="004B28CC" w:rsidP="00415B54">
      <w:pPr>
        <w:pStyle w:val="Paragraphedeliste"/>
        <w:numPr>
          <w:ilvl w:val="0"/>
          <w:numId w:val="0"/>
        </w:numPr>
        <w:spacing w:before="120" w:after="120"/>
      </w:pPr>
      <w:r w:rsidRPr="008E3732">
        <w:rPr>
          <w:i/>
          <w:iCs/>
        </w:rPr>
        <w:t>6° Les modalités de concertation et de réexamen des stipulations de la convention, notamment en cas de variations significatives de la demande de prestations fournies</w:t>
      </w:r>
      <w:r w:rsidR="006075E8" w:rsidRPr="008E3732">
        <w:t>.</w:t>
      </w:r>
      <w:r w:rsidRPr="008E3732">
        <w:t xml:space="preserve"> »  </w:t>
      </w:r>
    </w:p>
    <w:p w14:paraId="7BC6CDCA" w14:textId="2D8E83AD" w:rsidR="00E86424" w:rsidRPr="008E3732" w:rsidRDefault="00415B54" w:rsidP="002B2EE2">
      <w:pPr>
        <w:pStyle w:val="Encadr"/>
        <w:pBdr>
          <w:bottom w:val="none" w:sz="0" w:space="0" w:color="auto"/>
        </w:pBdr>
        <w:spacing w:after="120"/>
        <w:contextualSpacing w:val="0"/>
        <w:rPr>
          <w:rFonts w:ascii="Roboto" w:hAnsi="Roboto"/>
        </w:rPr>
      </w:pPr>
      <w:r w:rsidRPr="008E3732">
        <w:rPr>
          <w:rFonts w:ascii="Roboto" w:hAnsi="Roboto"/>
        </w:rPr>
        <w:t>Thématique</w:t>
      </w:r>
      <w:r w:rsidR="00E86424" w:rsidRPr="008E3732">
        <w:rPr>
          <w:rFonts w:ascii="Roboto" w:hAnsi="Roboto"/>
        </w:rPr>
        <w:t xml:space="preserve"> </w:t>
      </w:r>
      <w:r w:rsidR="00EE06BA" w:rsidRPr="008E3732">
        <w:rPr>
          <w:rFonts w:ascii="Roboto" w:hAnsi="Roboto"/>
        </w:rPr>
        <w:t>10</w:t>
      </w:r>
      <w:r w:rsidR="00E86424" w:rsidRPr="008E3732">
        <w:rPr>
          <w:rFonts w:ascii="Roboto" w:hAnsi="Roboto"/>
        </w:rPr>
        <w:t xml:space="preserve"> – </w:t>
      </w:r>
      <w:r w:rsidRPr="008E3732">
        <w:rPr>
          <w:rFonts w:ascii="Roboto" w:hAnsi="Roboto"/>
        </w:rPr>
        <w:t>C</w:t>
      </w:r>
      <w:r w:rsidR="00E86424" w:rsidRPr="008E3732">
        <w:rPr>
          <w:rFonts w:ascii="Roboto" w:hAnsi="Roboto"/>
        </w:rPr>
        <w:t>ontenu de la convention</w:t>
      </w:r>
    </w:p>
    <w:p w14:paraId="2624D6F5" w14:textId="03EBC646" w:rsidR="00E86424" w:rsidRDefault="00E86424" w:rsidP="002B2EE2">
      <w:pPr>
        <w:pStyle w:val="Encadr"/>
        <w:pBdr>
          <w:bottom w:val="none" w:sz="0" w:space="0" w:color="auto"/>
        </w:pBdr>
        <w:spacing w:before="60" w:after="60"/>
        <w:contextualSpacing w:val="0"/>
        <w:rPr>
          <w:rFonts w:ascii="Roboto" w:hAnsi="Roboto"/>
        </w:rPr>
      </w:pPr>
      <w:r w:rsidRPr="008E3732">
        <w:rPr>
          <w:rFonts w:ascii="Roboto" w:hAnsi="Roboto"/>
        </w:rPr>
        <w:t>Les dispositions relatives au contenu de la convention appellent-elles des remarques de votre part</w:t>
      </w:r>
      <w:r w:rsidR="00E7631F">
        <w:rPr>
          <w:rFonts w:ascii="Roboto" w:hAnsi="Roboto"/>
        </w:rPr>
        <w:t> </w:t>
      </w:r>
      <w:r w:rsidRPr="008E3732">
        <w:rPr>
          <w:rFonts w:ascii="Roboto" w:hAnsi="Roboto"/>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E7631F" w:rsidRPr="0001015F" w14:paraId="1B0EFE88" w14:textId="77777777" w:rsidTr="00B54FBE">
        <w:trPr>
          <w:trHeight w:val="25"/>
        </w:trPr>
        <w:tc>
          <w:tcPr>
            <w:tcW w:w="1690" w:type="dxa"/>
            <w:shd w:val="clear" w:color="auto" w:fill="F2F2F2" w:themeFill="background1" w:themeFillShade="F2"/>
            <w:vAlign w:val="top"/>
          </w:tcPr>
          <w:p w14:paraId="7C942383" w14:textId="77777777" w:rsidR="00E7631F"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545793104"/>
                <w14:checkbox>
                  <w14:checked w14:val="0"/>
                  <w14:checkedState w14:val="2612" w14:font="MS Gothic"/>
                  <w14:uncheckedState w14:val="2610" w14:font="MS Gothic"/>
                </w14:checkbox>
              </w:sdtPr>
              <w:sdtEndPr/>
              <w:sdtContent>
                <w:r w:rsidR="00E7631F">
                  <w:rPr>
                    <w:rFonts w:ascii="MS Gothic" w:eastAsia="MS Gothic" w:hAnsi="MS Gothic" w:cs="Calibri" w:hint="eastAsia"/>
                    <w:b/>
                    <w:bCs/>
                    <w:color w:val="002060"/>
                    <w:szCs w:val="21"/>
                  </w:rPr>
                  <w:t>☐</w:t>
                </w:r>
              </w:sdtContent>
            </w:sdt>
            <w:r w:rsidR="00E7631F">
              <w:rPr>
                <w:rFonts w:ascii="Calibri" w:hAnsi="Calibri" w:cs="Calibri"/>
                <w:b/>
                <w:bCs/>
                <w:color w:val="002060"/>
                <w:szCs w:val="21"/>
              </w:rPr>
              <w:t xml:space="preserve"> Oui   </w:t>
            </w:r>
            <w:sdt>
              <w:sdtPr>
                <w:rPr>
                  <w:rFonts w:ascii="Calibri" w:hAnsi="Calibri" w:cs="Calibri"/>
                  <w:b/>
                  <w:bCs/>
                  <w:color w:val="002060"/>
                  <w:szCs w:val="21"/>
                </w:rPr>
                <w:id w:val="-384097845"/>
                <w14:checkbox>
                  <w14:checked w14:val="0"/>
                  <w14:checkedState w14:val="2612" w14:font="MS Gothic"/>
                  <w14:uncheckedState w14:val="2610" w14:font="MS Gothic"/>
                </w14:checkbox>
              </w:sdtPr>
              <w:sdtEndPr/>
              <w:sdtContent>
                <w:r w:rsidR="00E7631F">
                  <w:rPr>
                    <w:rFonts w:ascii="MS Gothic" w:eastAsia="MS Gothic" w:hAnsi="MS Gothic" w:cs="Calibri" w:hint="eastAsia"/>
                    <w:b/>
                    <w:bCs/>
                    <w:color w:val="002060"/>
                    <w:szCs w:val="21"/>
                  </w:rPr>
                  <w:t>☐</w:t>
                </w:r>
              </w:sdtContent>
            </w:sdt>
            <w:r w:rsidR="00E7631F">
              <w:rPr>
                <w:rFonts w:ascii="Calibri" w:hAnsi="Calibri" w:cs="Calibri"/>
                <w:b/>
                <w:bCs/>
                <w:color w:val="002060"/>
                <w:szCs w:val="21"/>
              </w:rPr>
              <w:t xml:space="preserve"> Non</w:t>
            </w:r>
          </w:p>
        </w:tc>
        <w:tc>
          <w:tcPr>
            <w:tcW w:w="6859" w:type="dxa"/>
            <w:shd w:val="clear" w:color="auto" w:fill="F2F2F2" w:themeFill="background1" w:themeFillShade="F2"/>
            <w:vAlign w:val="top"/>
          </w:tcPr>
          <w:p w14:paraId="5A23660E" w14:textId="77777777" w:rsidR="00E7631F"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302297609"/>
                <w:placeholder>
                  <w:docPart w:val="C0C415F84E224835B848A669330BF5BE"/>
                </w:placeholder>
                <w:showingPlcHdr/>
                <w:text w:multiLine="1"/>
              </w:sdtPr>
              <w:sdtEndPr/>
              <w:sdtContent>
                <w:r w:rsidR="00E7631F">
                  <w:rPr>
                    <w:rStyle w:val="Textedelespacerserv"/>
                    <w:rFonts w:ascii="Calibri" w:hAnsi="Calibri"/>
                    <w:b/>
                    <w:bCs/>
                    <w:color w:val="676562" w:themeColor="background2" w:themeShade="80"/>
                    <w:szCs w:val="21"/>
                  </w:rPr>
                  <w:t>Saisissez ici un complément de réponse</w:t>
                </w:r>
                <w:r w:rsidR="00E7631F" w:rsidRPr="003837E0">
                  <w:rPr>
                    <w:rStyle w:val="Textedelespacerserv"/>
                    <w:rFonts w:ascii="Calibri" w:hAnsi="Calibri"/>
                    <w:b/>
                    <w:bCs/>
                    <w:color w:val="676562" w:themeColor="background2" w:themeShade="80"/>
                    <w:szCs w:val="21"/>
                  </w:rPr>
                  <w:t>.</w:t>
                </w:r>
              </w:sdtContent>
            </w:sdt>
          </w:p>
        </w:tc>
      </w:tr>
    </w:tbl>
    <w:p w14:paraId="150A97F3" w14:textId="77777777" w:rsidR="00E7631F" w:rsidRPr="004A7F5E" w:rsidRDefault="00E7631F" w:rsidP="00E7631F">
      <w:pPr>
        <w:pStyle w:val="Encadr"/>
        <w:pBdr>
          <w:top w:val="none" w:sz="0" w:space="0" w:color="auto"/>
        </w:pBdr>
        <w:spacing w:before="60" w:after="60"/>
        <w:contextualSpacing w:val="0"/>
        <w:rPr>
          <w:rFonts w:ascii="Roboto" w:hAnsi="Roboto"/>
          <w:sz w:val="2"/>
          <w:szCs w:val="2"/>
        </w:rPr>
      </w:pPr>
    </w:p>
    <w:p w14:paraId="7CDD9427" w14:textId="6066E6B8" w:rsidR="004F5A38" w:rsidRPr="008E3732" w:rsidRDefault="00E86424" w:rsidP="001B76EB">
      <w:pPr>
        <w:ind w:left="-426"/>
      </w:pPr>
      <w:bookmarkStart w:id="104" w:name="_Ref49335021"/>
      <w:r w:rsidRPr="008E3732">
        <w:t>O</w:t>
      </w:r>
      <w:r w:rsidR="003D3F9C" w:rsidRPr="008E3732">
        <w:t>utre</w:t>
      </w:r>
      <w:r w:rsidRPr="008E3732">
        <w:t xml:space="preserve"> les dispositions énoncées </w:t>
      </w:r>
      <w:r w:rsidR="006F350D" w:rsidRPr="008E3732">
        <w:t>précédemment</w:t>
      </w:r>
      <w:r w:rsidRPr="008E3732">
        <w:t>,</w:t>
      </w:r>
      <w:r w:rsidR="00415B54" w:rsidRPr="008E3732">
        <w:t xml:space="preserve"> </w:t>
      </w:r>
      <w:r w:rsidR="003D3F9C" w:rsidRPr="008E3732">
        <w:t xml:space="preserve">le projet de décret </w:t>
      </w:r>
      <w:r w:rsidRPr="008E3732">
        <w:t xml:space="preserve">précise </w:t>
      </w:r>
      <w:r w:rsidR="00553B27" w:rsidRPr="008E3732">
        <w:t xml:space="preserve">des </w:t>
      </w:r>
      <w:r w:rsidR="004F5A38" w:rsidRPr="008E3732">
        <w:t xml:space="preserve">règles </w:t>
      </w:r>
      <w:r w:rsidR="003D3F9C" w:rsidRPr="008E3732">
        <w:t xml:space="preserve">complémentaires </w:t>
      </w:r>
      <w:r w:rsidR="004F5A38" w:rsidRPr="008E3732">
        <w:t>applicables dans certain</w:t>
      </w:r>
      <w:r w:rsidR="00E37BCF" w:rsidRPr="008E3732">
        <w:t>e</w:t>
      </w:r>
      <w:r w:rsidR="004F5A38" w:rsidRPr="008E3732">
        <w:t>s c</w:t>
      </w:r>
      <w:r w:rsidR="00E37BCF" w:rsidRPr="008E3732">
        <w:t>irconstances.</w:t>
      </w:r>
      <w:bookmarkEnd w:id="104"/>
      <w:r w:rsidR="00415B54" w:rsidRPr="008E3732">
        <w:t xml:space="preserve"> </w:t>
      </w:r>
      <w:bookmarkStart w:id="105" w:name="_Ref49333350"/>
      <w:r w:rsidR="00E37BCF" w:rsidRPr="008E3732">
        <w:t xml:space="preserve">Ainsi, le projet de décret </w:t>
      </w:r>
      <w:r w:rsidR="00553B27" w:rsidRPr="008E3732">
        <w:t xml:space="preserve">prévoit </w:t>
      </w:r>
      <w:r w:rsidR="00E37BCF" w:rsidRPr="008E3732">
        <w:t>que</w:t>
      </w:r>
      <w:r w:rsidR="00E7631F">
        <w:t>,</w:t>
      </w:r>
      <w:r w:rsidR="00E37BCF" w:rsidRPr="008E3732">
        <w:t xml:space="preserve"> l</w:t>
      </w:r>
      <w:r w:rsidR="004F5A38" w:rsidRPr="008E3732">
        <w:t xml:space="preserve">orsque les prestations assurées pour le compte du gestionnaire des gares incluent la gestion et la programmation des investissements, </w:t>
      </w:r>
      <w:r w:rsidR="00E37BCF" w:rsidRPr="008E3732">
        <w:t>la</w:t>
      </w:r>
      <w:r w:rsidR="004F5A38" w:rsidRPr="008E3732">
        <w:t xml:space="preserve"> convention indique également les projets d’investissements de développement, de renouvellement et de mise aux normes concernés</w:t>
      </w:r>
      <w:r w:rsidR="00E7631F">
        <w:t>,</w:t>
      </w:r>
      <w:r w:rsidR="004F5A38" w:rsidRPr="008E3732">
        <w:t xml:space="preserve"> ainsi que les modalités de leur financement.</w:t>
      </w:r>
      <w:bookmarkEnd w:id="105"/>
      <w:r w:rsidR="004F5A38" w:rsidRPr="008E3732">
        <w:t xml:space="preserve"> </w:t>
      </w:r>
    </w:p>
    <w:p w14:paraId="55354157" w14:textId="66AE0B2A" w:rsidR="00FC3616" w:rsidRPr="008E3732" w:rsidRDefault="00FC3616" w:rsidP="00FC3616">
      <w:pPr>
        <w:ind w:left="-426"/>
      </w:pPr>
      <w:bookmarkStart w:id="106" w:name="_Ref49352542"/>
      <w:r w:rsidRPr="008E3732">
        <w:t>L</w:t>
      </w:r>
      <w:r w:rsidR="00E37BCF" w:rsidRPr="008E3732">
        <w:t xml:space="preserve">e projet de décret </w:t>
      </w:r>
      <w:r w:rsidR="00930928" w:rsidRPr="008E3732">
        <w:t xml:space="preserve">prévoit </w:t>
      </w:r>
      <w:r w:rsidRPr="008E3732">
        <w:t xml:space="preserve">également </w:t>
      </w:r>
      <w:r w:rsidR="00E37BCF" w:rsidRPr="008E3732">
        <w:t>que</w:t>
      </w:r>
      <w:r w:rsidR="00E7631F">
        <w:t>,</w:t>
      </w:r>
      <w:r w:rsidR="00E37BCF" w:rsidRPr="008E3732">
        <w:t xml:space="preserve"> l</w:t>
      </w:r>
      <w:r w:rsidR="004F5A38" w:rsidRPr="008E3732">
        <w:t>orsque</w:t>
      </w:r>
      <w:r w:rsidR="00E37BCF" w:rsidRPr="008E3732">
        <w:t xml:space="preserve"> </w:t>
      </w:r>
      <w:r w:rsidR="004F5A38" w:rsidRPr="008E3732">
        <w:t xml:space="preserve">les prestations assurées pour le compte du gestionnaire des gares incluent la mise à disposition d’espaces et de locaux à destination de concessionnaires, de commerces ou de locataires non régulés, les bénéfices nets qui en sont tirés sont conservés par </w:t>
      </w:r>
      <w:r w:rsidR="00930928" w:rsidRPr="008E3732">
        <w:t>l’AOT</w:t>
      </w:r>
      <w:r w:rsidR="004F5A38" w:rsidRPr="008E3732">
        <w:t>.</w:t>
      </w:r>
      <w:bookmarkEnd w:id="106"/>
      <w:r w:rsidR="00E37BCF" w:rsidRPr="008E3732">
        <w:t xml:space="preserve"> </w:t>
      </w:r>
      <w:bookmarkStart w:id="107" w:name="_Ref49335042"/>
    </w:p>
    <w:p w14:paraId="76CB1FBE" w14:textId="2FFE022A" w:rsidR="00FC3616" w:rsidRDefault="00FC3616" w:rsidP="00FC3616">
      <w:pPr>
        <w:ind w:left="-426"/>
        <w:rPr>
          <w:color w:val="002060"/>
        </w:rPr>
      </w:pPr>
      <w:r w:rsidRPr="008E3732">
        <w:t>Le projet de décret prévoit enfin que</w:t>
      </w:r>
      <w:r w:rsidR="00E7631F">
        <w:t>,</w:t>
      </w:r>
      <w:r w:rsidRPr="008E3732">
        <w:t xml:space="preserve"> lorsqu’une AOT décide de fournir</w:t>
      </w:r>
      <w:r w:rsidR="00E7631F">
        <w:t>,</w:t>
      </w:r>
      <w:r w:rsidRPr="008E3732">
        <w:t xml:space="preserve"> pour le compte du gestionnaire des gares</w:t>
      </w:r>
      <w:r w:rsidR="00E7631F">
        <w:t>,</w:t>
      </w:r>
      <w:r w:rsidRPr="008E3732">
        <w:t xml:space="preserve"> </w:t>
      </w:r>
      <w:r w:rsidR="00E7631F">
        <w:t xml:space="preserve">tout ou partie des prestations visées aux points h. à m. </w:t>
      </w:r>
      <w:r w:rsidR="007712B1">
        <w:t>de la section 1.2.</w:t>
      </w:r>
      <w:r w:rsidR="007712B1">
        <w:rPr>
          <w:rStyle w:val="Appelnotedebasdep"/>
        </w:rPr>
        <w:footnoteReference w:id="4"/>
      </w:r>
      <w:r w:rsidRPr="008E3732">
        <w:t xml:space="preserve">, les contrats conclus pour ces mêmes prestations par le gestionnaire de gares peuvent lui être transférés à sa demande. </w:t>
      </w:r>
      <w:r w:rsidR="00E7631F">
        <w:t>À</w:t>
      </w:r>
      <w:r w:rsidRPr="008E3732">
        <w:t xml:space="preserve"> défaut de transfert, la convention précise les modalités de prise en charge par l’AOT des éventuelles indemnités et pénalités liées à la rupture </w:t>
      </w:r>
      <w:r w:rsidRPr="008E3732">
        <w:rPr>
          <w:color w:val="002060"/>
        </w:rPr>
        <w:t>anticipée desdits contrats</w:t>
      </w:r>
      <w:r w:rsidR="00E7631F">
        <w:rPr>
          <w:color w:val="002060"/>
        </w:rPr>
        <w:t>,</w:t>
      </w:r>
      <w:r w:rsidRPr="008E3732">
        <w:rPr>
          <w:color w:val="002060"/>
        </w:rPr>
        <w:t xml:space="preserve"> dès lors qu’ils arrivent à échéance plus de deux ans après la signature de la convention.</w:t>
      </w:r>
      <w:bookmarkEnd w:id="107"/>
    </w:p>
    <w:p w14:paraId="3D6F9480" w14:textId="3DF607ED" w:rsidR="007712B1" w:rsidRDefault="007712B1" w:rsidP="00FC3616">
      <w:pPr>
        <w:ind w:left="-426"/>
        <w:rPr>
          <w:color w:val="002060"/>
        </w:rPr>
      </w:pPr>
      <w:r>
        <w:rPr>
          <w:color w:val="002060"/>
        </w:rPr>
        <w:br w:type="page"/>
      </w:r>
    </w:p>
    <w:p w14:paraId="676639C0" w14:textId="03F2E2AE" w:rsidR="00930928" w:rsidRPr="008E3732" w:rsidRDefault="00FC3616" w:rsidP="002B2EE2">
      <w:pPr>
        <w:pStyle w:val="Encadr"/>
        <w:pBdr>
          <w:bottom w:val="none" w:sz="0" w:space="0" w:color="auto"/>
        </w:pBdr>
        <w:spacing w:after="120"/>
        <w:contextualSpacing w:val="0"/>
        <w:rPr>
          <w:rFonts w:ascii="Roboto" w:hAnsi="Roboto"/>
        </w:rPr>
      </w:pPr>
      <w:r w:rsidRPr="008E3732">
        <w:rPr>
          <w:rFonts w:ascii="Roboto" w:hAnsi="Roboto"/>
        </w:rPr>
        <w:lastRenderedPageBreak/>
        <w:t>Thématique</w:t>
      </w:r>
      <w:r w:rsidR="00930928" w:rsidRPr="008E3732">
        <w:rPr>
          <w:rFonts w:ascii="Roboto" w:hAnsi="Roboto"/>
        </w:rPr>
        <w:t xml:space="preserve"> </w:t>
      </w:r>
      <w:r w:rsidR="001B76EB" w:rsidRPr="008E3732">
        <w:rPr>
          <w:rFonts w:ascii="Roboto" w:hAnsi="Roboto"/>
        </w:rPr>
        <w:t>11</w:t>
      </w:r>
      <w:r w:rsidR="00930928" w:rsidRPr="008E3732">
        <w:rPr>
          <w:rFonts w:ascii="Roboto" w:hAnsi="Roboto"/>
        </w:rPr>
        <w:t xml:space="preserve"> – </w:t>
      </w:r>
      <w:r w:rsidR="00D63F64" w:rsidRPr="008E3732">
        <w:rPr>
          <w:rFonts w:ascii="Roboto" w:hAnsi="Roboto"/>
        </w:rPr>
        <w:t>Dispositions complémentaires relatives au contenu de la convention</w:t>
      </w:r>
    </w:p>
    <w:p w14:paraId="4CC8C328" w14:textId="63254497" w:rsidR="00930928" w:rsidRDefault="00930928" w:rsidP="002B2EE2">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 xml:space="preserve">Les dispositions complémentaires </w:t>
      </w:r>
      <w:r w:rsidR="00D63F64" w:rsidRPr="008E3732">
        <w:rPr>
          <w:rFonts w:ascii="Roboto" w:hAnsi="Roboto"/>
        </w:rPr>
        <w:t xml:space="preserve">exposées </w:t>
      </w:r>
      <w:r w:rsidR="007D2F21" w:rsidRPr="008E3732">
        <w:rPr>
          <w:rFonts w:ascii="Roboto" w:hAnsi="Roboto"/>
        </w:rPr>
        <w:t xml:space="preserve">ci-dessus </w:t>
      </w:r>
      <w:r w:rsidRPr="008E3732">
        <w:rPr>
          <w:rFonts w:ascii="Roboto" w:hAnsi="Roboto"/>
        </w:rPr>
        <w:t>appellent-elles des remarques de votre part ?</w:t>
      </w:r>
      <w:r w:rsidR="002C6A7A" w:rsidRPr="008E3732">
        <w:rPr>
          <w:rFonts w:ascii="Roboto" w:hAnsi="Roboto"/>
        </w:rPr>
        <w:t xml:space="preserv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7712B1" w:rsidRPr="0001015F" w14:paraId="3C53C7AF" w14:textId="77777777" w:rsidTr="00B54FBE">
        <w:trPr>
          <w:trHeight w:val="25"/>
        </w:trPr>
        <w:tc>
          <w:tcPr>
            <w:tcW w:w="1690" w:type="dxa"/>
            <w:shd w:val="clear" w:color="auto" w:fill="F2F2F2" w:themeFill="background1" w:themeFillShade="F2"/>
            <w:vAlign w:val="top"/>
          </w:tcPr>
          <w:p w14:paraId="5D97A9EE" w14:textId="77777777" w:rsidR="007712B1"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854233871"/>
                <w14:checkbox>
                  <w14:checked w14:val="0"/>
                  <w14:checkedState w14:val="2612" w14:font="MS Gothic"/>
                  <w14:uncheckedState w14:val="2610" w14:font="MS Gothic"/>
                </w14:checkbox>
              </w:sdtPr>
              <w:sdtEndPr/>
              <w:sdtContent>
                <w:r w:rsidR="007712B1">
                  <w:rPr>
                    <w:rFonts w:ascii="MS Gothic" w:eastAsia="MS Gothic" w:hAnsi="MS Gothic" w:cs="Calibri" w:hint="eastAsia"/>
                    <w:b/>
                    <w:bCs/>
                    <w:color w:val="002060"/>
                    <w:szCs w:val="21"/>
                  </w:rPr>
                  <w:t>☐</w:t>
                </w:r>
              </w:sdtContent>
            </w:sdt>
            <w:r w:rsidR="007712B1">
              <w:rPr>
                <w:rFonts w:ascii="Calibri" w:hAnsi="Calibri" w:cs="Calibri"/>
                <w:b/>
                <w:bCs/>
                <w:color w:val="002060"/>
                <w:szCs w:val="21"/>
              </w:rPr>
              <w:t xml:space="preserve"> Oui   </w:t>
            </w:r>
            <w:sdt>
              <w:sdtPr>
                <w:rPr>
                  <w:rFonts w:ascii="Calibri" w:hAnsi="Calibri" w:cs="Calibri"/>
                  <w:b/>
                  <w:bCs/>
                  <w:color w:val="002060"/>
                  <w:szCs w:val="21"/>
                </w:rPr>
                <w:id w:val="409278171"/>
                <w14:checkbox>
                  <w14:checked w14:val="0"/>
                  <w14:checkedState w14:val="2612" w14:font="MS Gothic"/>
                  <w14:uncheckedState w14:val="2610" w14:font="MS Gothic"/>
                </w14:checkbox>
              </w:sdtPr>
              <w:sdtEndPr/>
              <w:sdtContent>
                <w:r w:rsidR="007712B1">
                  <w:rPr>
                    <w:rFonts w:ascii="MS Gothic" w:eastAsia="MS Gothic" w:hAnsi="MS Gothic" w:cs="Calibri" w:hint="eastAsia"/>
                    <w:b/>
                    <w:bCs/>
                    <w:color w:val="002060"/>
                    <w:szCs w:val="21"/>
                  </w:rPr>
                  <w:t>☐</w:t>
                </w:r>
              </w:sdtContent>
            </w:sdt>
            <w:r w:rsidR="007712B1">
              <w:rPr>
                <w:rFonts w:ascii="Calibri" w:hAnsi="Calibri" w:cs="Calibri"/>
                <w:b/>
                <w:bCs/>
                <w:color w:val="002060"/>
                <w:szCs w:val="21"/>
              </w:rPr>
              <w:t xml:space="preserve"> Non</w:t>
            </w:r>
          </w:p>
        </w:tc>
        <w:tc>
          <w:tcPr>
            <w:tcW w:w="6859" w:type="dxa"/>
            <w:shd w:val="clear" w:color="auto" w:fill="F2F2F2" w:themeFill="background1" w:themeFillShade="F2"/>
            <w:vAlign w:val="top"/>
          </w:tcPr>
          <w:p w14:paraId="1E5EF7C3" w14:textId="77777777" w:rsidR="007712B1"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26734683"/>
                <w:placeholder>
                  <w:docPart w:val="7707E3BCEC9C407089494106287F7F2E"/>
                </w:placeholder>
                <w:showingPlcHdr/>
                <w:text w:multiLine="1"/>
              </w:sdtPr>
              <w:sdtEndPr/>
              <w:sdtContent>
                <w:r w:rsidR="007712B1">
                  <w:rPr>
                    <w:rStyle w:val="Textedelespacerserv"/>
                    <w:rFonts w:ascii="Calibri" w:hAnsi="Calibri"/>
                    <w:b/>
                    <w:bCs/>
                    <w:color w:val="676562" w:themeColor="background2" w:themeShade="80"/>
                    <w:szCs w:val="21"/>
                  </w:rPr>
                  <w:t>Saisissez ici un complément de réponse</w:t>
                </w:r>
                <w:r w:rsidR="007712B1" w:rsidRPr="003837E0">
                  <w:rPr>
                    <w:rStyle w:val="Textedelespacerserv"/>
                    <w:rFonts w:ascii="Calibri" w:hAnsi="Calibri"/>
                    <w:b/>
                    <w:bCs/>
                    <w:color w:val="676562" w:themeColor="background2" w:themeShade="80"/>
                    <w:szCs w:val="21"/>
                  </w:rPr>
                  <w:t>.</w:t>
                </w:r>
              </w:sdtContent>
            </w:sdt>
          </w:p>
        </w:tc>
      </w:tr>
    </w:tbl>
    <w:p w14:paraId="408DD5A7" w14:textId="293496ED" w:rsidR="00C02053" w:rsidRPr="008E3732" w:rsidRDefault="00C02053" w:rsidP="002B2EE2">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Avez-vous des remarques à formuler en particulier concernant </w:t>
      </w:r>
      <w:r w:rsidR="00561586" w:rsidRPr="008E3732">
        <w:rPr>
          <w:rFonts w:ascii="Roboto" w:hAnsi="Roboto"/>
        </w:rPr>
        <w:t xml:space="preserve">les dispositions suivantes du projet de décret </w:t>
      </w:r>
      <w:r w:rsidRPr="008E3732">
        <w:rPr>
          <w:rFonts w:ascii="Roboto" w:hAnsi="Roboto"/>
        </w:rPr>
        <w:t>:</w:t>
      </w:r>
    </w:p>
    <w:p w14:paraId="6E2E9709" w14:textId="734FDC66" w:rsidR="00561586" w:rsidRDefault="00930928" w:rsidP="002B2EE2">
      <w:pPr>
        <w:pStyle w:val="Encadr"/>
        <w:pBdr>
          <w:top w:val="none" w:sz="0" w:space="0" w:color="auto"/>
          <w:bottom w:val="none" w:sz="0" w:space="0" w:color="auto"/>
        </w:pBdr>
        <w:spacing w:before="60" w:after="60"/>
        <w:rPr>
          <w:rFonts w:ascii="Roboto" w:hAnsi="Roboto"/>
        </w:rPr>
      </w:pPr>
      <w:r w:rsidRPr="008E3732">
        <w:rPr>
          <w:rFonts w:ascii="Roboto" w:hAnsi="Roboto"/>
        </w:rPr>
        <w:t xml:space="preserve"> -</w:t>
      </w:r>
      <w:r w:rsidR="00561586" w:rsidRPr="008E3732">
        <w:rPr>
          <w:rFonts w:ascii="Roboto" w:hAnsi="Roboto"/>
        </w:rPr>
        <w:t xml:space="preserve"> </w:t>
      </w:r>
      <w:r w:rsidRPr="008E3732">
        <w:rPr>
          <w:rFonts w:ascii="Roboto" w:hAnsi="Roboto"/>
        </w:rPr>
        <w:t xml:space="preserve"> </w:t>
      </w:r>
      <w:r w:rsidR="00561586" w:rsidRPr="008E3732">
        <w:rPr>
          <w:rFonts w:ascii="Roboto" w:hAnsi="Roboto"/>
        </w:rPr>
        <w:t xml:space="preserve">le mécanisme relatif aux recettes non régulées </w:t>
      </w:r>
      <w:r w:rsidRPr="008E3732">
        <w:rPr>
          <w:rFonts w:ascii="Roboto" w:hAnsi="Roboto"/>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7712B1" w:rsidRPr="0001015F" w14:paraId="655EDD93" w14:textId="77777777" w:rsidTr="00B54FBE">
        <w:trPr>
          <w:trHeight w:val="25"/>
        </w:trPr>
        <w:tc>
          <w:tcPr>
            <w:tcW w:w="1690" w:type="dxa"/>
            <w:shd w:val="clear" w:color="auto" w:fill="F2F2F2" w:themeFill="background1" w:themeFillShade="F2"/>
            <w:vAlign w:val="top"/>
          </w:tcPr>
          <w:p w14:paraId="341D03B2" w14:textId="77777777" w:rsidR="007712B1"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780785836"/>
                <w14:checkbox>
                  <w14:checked w14:val="0"/>
                  <w14:checkedState w14:val="2612" w14:font="MS Gothic"/>
                  <w14:uncheckedState w14:val="2610" w14:font="MS Gothic"/>
                </w14:checkbox>
              </w:sdtPr>
              <w:sdtEndPr/>
              <w:sdtContent>
                <w:r w:rsidR="007712B1">
                  <w:rPr>
                    <w:rFonts w:ascii="MS Gothic" w:eastAsia="MS Gothic" w:hAnsi="MS Gothic" w:cs="Calibri" w:hint="eastAsia"/>
                    <w:b/>
                    <w:bCs/>
                    <w:color w:val="002060"/>
                    <w:szCs w:val="21"/>
                  </w:rPr>
                  <w:t>☐</w:t>
                </w:r>
              </w:sdtContent>
            </w:sdt>
            <w:r w:rsidR="007712B1">
              <w:rPr>
                <w:rFonts w:ascii="Calibri" w:hAnsi="Calibri" w:cs="Calibri"/>
                <w:b/>
                <w:bCs/>
                <w:color w:val="002060"/>
                <w:szCs w:val="21"/>
              </w:rPr>
              <w:t xml:space="preserve"> Oui   </w:t>
            </w:r>
            <w:sdt>
              <w:sdtPr>
                <w:rPr>
                  <w:rFonts w:ascii="Calibri" w:hAnsi="Calibri" w:cs="Calibri"/>
                  <w:b/>
                  <w:bCs/>
                  <w:color w:val="002060"/>
                  <w:szCs w:val="21"/>
                </w:rPr>
                <w:id w:val="-1394349637"/>
                <w14:checkbox>
                  <w14:checked w14:val="0"/>
                  <w14:checkedState w14:val="2612" w14:font="MS Gothic"/>
                  <w14:uncheckedState w14:val="2610" w14:font="MS Gothic"/>
                </w14:checkbox>
              </w:sdtPr>
              <w:sdtEndPr/>
              <w:sdtContent>
                <w:r w:rsidR="007712B1">
                  <w:rPr>
                    <w:rFonts w:ascii="MS Gothic" w:eastAsia="MS Gothic" w:hAnsi="MS Gothic" w:cs="Calibri" w:hint="eastAsia"/>
                    <w:b/>
                    <w:bCs/>
                    <w:color w:val="002060"/>
                    <w:szCs w:val="21"/>
                  </w:rPr>
                  <w:t>☐</w:t>
                </w:r>
              </w:sdtContent>
            </w:sdt>
            <w:r w:rsidR="007712B1">
              <w:rPr>
                <w:rFonts w:ascii="Calibri" w:hAnsi="Calibri" w:cs="Calibri"/>
                <w:b/>
                <w:bCs/>
                <w:color w:val="002060"/>
                <w:szCs w:val="21"/>
              </w:rPr>
              <w:t xml:space="preserve"> Non</w:t>
            </w:r>
          </w:p>
        </w:tc>
        <w:tc>
          <w:tcPr>
            <w:tcW w:w="6859" w:type="dxa"/>
            <w:shd w:val="clear" w:color="auto" w:fill="F2F2F2" w:themeFill="background1" w:themeFillShade="F2"/>
            <w:vAlign w:val="top"/>
          </w:tcPr>
          <w:p w14:paraId="582382D4" w14:textId="77777777" w:rsidR="007712B1"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33282362"/>
                <w:placeholder>
                  <w:docPart w:val="B10002DFA3DE4180B34AD30CF3BC2105"/>
                </w:placeholder>
                <w:showingPlcHdr/>
                <w:text w:multiLine="1"/>
              </w:sdtPr>
              <w:sdtEndPr/>
              <w:sdtContent>
                <w:r w:rsidR="007712B1">
                  <w:rPr>
                    <w:rStyle w:val="Textedelespacerserv"/>
                    <w:rFonts w:ascii="Calibri" w:hAnsi="Calibri"/>
                    <w:b/>
                    <w:bCs/>
                    <w:color w:val="676562" w:themeColor="background2" w:themeShade="80"/>
                    <w:szCs w:val="21"/>
                  </w:rPr>
                  <w:t>Saisissez ici un complément de réponse</w:t>
                </w:r>
                <w:r w:rsidR="007712B1" w:rsidRPr="003837E0">
                  <w:rPr>
                    <w:rStyle w:val="Textedelespacerserv"/>
                    <w:rFonts w:ascii="Calibri" w:hAnsi="Calibri"/>
                    <w:b/>
                    <w:bCs/>
                    <w:color w:val="676562" w:themeColor="background2" w:themeShade="80"/>
                    <w:szCs w:val="21"/>
                  </w:rPr>
                  <w:t>.</w:t>
                </w:r>
              </w:sdtContent>
            </w:sdt>
          </w:p>
        </w:tc>
      </w:tr>
    </w:tbl>
    <w:p w14:paraId="5E438C89" w14:textId="6D0D050C" w:rsidR="00C02053" w:rsidRDefault="00561586" w:rsidP="002B2EE2">
      <w:pPr>
        <w:pStyle w:val="Encadr"/>
        <w:pBdr>
          <w:top w:val="none" w:sz="0" w:space="0" w:color="auto"/>
          <w:bottom w:val="none" w:sz="0" w:space="0" w:color="auto"/>
        </w:pBdr>
        <w:spacing w:before="60" w:after="60"/>
        <w:rPr>
          <w:rFonts w:ascii="Roboto" w:hAnsi="Roboto"/>
        </w:rPr>
      </w:pPr>
      <w:r w:rsidRPr="008E3732">
        <w:rPr>
          <w:rFonts w:ascii="Roboto" w:hAnsi="Roboto"/>
        </w:rPr>
        <w:t xml:space="preserve"> </w:t>
      </w:r>
      <w:r w:rsidR="00C02053" w:rsidRPr="008E3732">
        <w:rPr>
          <w:rFonts w:ascii="Roboto" w:hAnsi="Roboto"/>
        </w:rPr>
        <w:t xml:space="preserve">- </w:t>
      </w:r>
      <w:r w:rsidRPr="008E3732">
        <w:rPr>
          <w:rFonts w:ascii="Roboto" w:hAnsi="Roboto"/>
        </w:rPr>
        <w:t xml:space="preserve">la </w:t>
      </w:r>
      <w:r w:rsidR="00C02053" w:rsidRPr="008E3732">
        <w:rPr>
          <w:rFonts w:ascii="Roboto" w:hAnsi="Roboto"/>
        </w:rPr>
        <w:t xml:space="preserve">possibilité </w:t>
      </w:r>
      <w:r w:rsidRPr="008E3732">
        <w:rPr>
          <w:rFonts w:ascii="Roboto" w:hAnsi="Roboto"/>
        </w:rPr>
        <w:t xml:space="preserve">pour l’AOT de demander le </w:t>
      </w:r>
      <w:r w:rsidR="00C02053" w:rsidRPr="008E3732">
        <w:rPr>
          <w:rFonts w:ascii="Roboto" w:hAnsi="Roboto"/>
        </w:rPr>
        <w:t>transf</w:t>
      </w:r>
      <w:r w:rsidRPr="008E3732">
        <w:rPr>
          <w:rFonts w:ascii="Roboto" w:hAnsi="Roboto"/>
        </w:rPr>
        <w:t>ert d</w:t>
      </w:r>
      <w:r w:rsidR="00C02053" w:rsidRPr="008E3732">
        <w:rPr>
          <w:rFonts w:ascii="Roboto" w:hAnsi="Roboto"/>
        </w:rPr>
        <w:t>es contrats</w:t>
      </w:r>
      <w:r w:rsidRPr="008E3732">
        <w:rPr>
          <w:rFonts w:ascii="Roboto" w:hAnsi="Robo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7712B1" w:rsidRPr="0001015F" w14:paraId="7425A7B0" w14:textId="77777777" w:rsidTr="00B54FBE">
        <w:trPr>
          <w:trHeight w:val="25"/>
        </w:trPr>
        <w:tc>
          <w:tcPr>
            <w:tcW w:w="1690" w:type="dxa"/>
            <w:shd w:val="clear" w:color="auto" w:fill="F2F2F2" w:themeFill="background1" w:themeFillShade="F2"/>
            <w:vAlign w:val="top"/>
          </w:tcPr>
          <w:p w14:paraId="23C8B1C0" w14:textId="77777777" w:rsidR="007712B1" w:rsidRPr="0001015F" w:rsidRDefault="0001319A" w:rsidP="002B2EE2">
            <w:pPr>
              <w:pStyle w:val="Paragraphedeliste"/>
              <w:numPr>
                <w:ilvl w:val="0"/>
                <w:numId w:val="0"/>
              </w:numPr>
              <w:spacing w:before="60" w:after="60"/>
              <w:jc w:val="left"/>
              <w:rPr>
                <w:rFonts w:ascii="Calibri" w:hAnsi="Calibri" w:cs="Calibri"/>
                <w:b/>
                <w:bCs/>
                <w:color w:val="002060"/>
                <w:szCs w:val="21"/>
              </w:rPr>
            </w:pPr>
            <w:sdt>
              <w:sdtPr>
                <w:rPr>
                  <w:rFonts w:ascii="Calibri" w:hAnsi="Calibri" w:cs="Calibri"/>
                  <w:b/>
                  <w:bCs/>
                  <w:color w:val="002060"/>
                  <w:szCs w:val="21"/>
                </w:rPr>
                <w:id w:val="675232185"/>
                <w14:checkbox>
                  <w14:checked w14:val="0"/>
                  <w14:checkedState w14:val="2612" w14:font="MS Gothic"/>
                  <w14:uncheckedState w14:val="2610" w14:font="MS Gothic"/>
                </w14:checkbox>
              </w:sdtPr>
              <w:sdtEndPr/>
              <w:sdtContent>
                <w:r w:rsidR="007712B1">
                  <w:rPr>
                    <w:rFonts w:ascii="MS Gothic" w:eastAsia="MS Gothic" w:hAnsi="MS Gothic" w:cs="Calibri" w:hint="eastAsia"/>
                    <w:b/>
                    <w:bCs/>
                    <w:color w:val="002060"/>
                    <w:szCs w:val="21"/>
                  </w:rPr>
                  <w:t>☐</w:t>
                </w:r>
              </w:sdtContent>
            </w:sdt>
            <w:r w:rsidR="007712B1">
              <w:rPr>
                <w:rFonts w:ascii="Calibri" w:hAnsi="Calibri" w:cs="Calibri"/>
                <w:b/>
                <w:bCs/>
                <w:color w:val="002060"/>
                <w:szCs w:val="21"/>
              </w:rPr>
              <w:t xml:space="preserve"> Oui   </w:t>
            </w:r>
            <w:sdt>
              <w:sdtPr>
                <w:rPr>
                  <w:rFonts w:ascii="Calibri" w:hAnsi="Calibri" w:cs="Calibri"/>
                  <w:b/>
                  <w:bCs/>
                  <w:color w:val="002060"/>
                  <w:szCs w:val="21"/>
                </w:rPr>
                <w:id w:val="-1299921205"/>
                <w14:checkbox>
                  <w14:checked w14:val="0"/>
                  <w14:checkedState w14:val="2612" w14:font="MS Gothic"/>
                  <w14:uncheckedState w14:val="2610" w14:font="MS Gothic"/>
                </w14:checkbox>
              </w:sdtPr>
              <w:sdtEndPr/>
              <w:sdtContent>
                <w:r w:rsidR="007712B1">
                  <w:rPr>
                    <w:rFonts w:ascii="MS Gothic" w:eastAsia="MS Gothic" w:hAnsi="MS Gothic" w:cs="Calibri" w:hint="eastAsia"/>
                    <w:b/>
                    <w:bCs/>
                    <w:color w:val="002060"/>
                    <w:szCs w:val="21"/>
                  </w:rPr>
                  <w:t>☐</w:t>
                </w:r>
              </w:sdtContent>
            </w:sdt>
            <w:r w:rsidR="007712B1">
              <w:rPr>
                <w:rFonts w:ascii="Calibri" w:hAnsi="Calibri" w:cs="Calibri"/>
                <w:b/>
                <w:bCs/>
                <w:color w:val="002060"/>
                <w:szCs w:val="21"/>
              </w:rPr>
              <w:t xml:space="preserve"> Non</w:t>
            </w:r>
          </w:p>
        </w:tc>
        <w:tc>
          <w:tcPr>
            <w:tcW w:w="6859" w:type="dxa"/>
            <w:shd w:val="clear" w:color="auto" w:fill="F2F2F2" w:themeFill="background1" w:themeFillShade="F2"/>
            <w:vAlign w:val="top"/>
          </w:tcPr>
          <w:p w14:paraId="6557CB78" w14:textId="77777777" w:rsidR="007712B1" w:rsidRPr="0001015F" w:rsidRDefault="0001319A" w:rsidP="002B2EE2">
            <w:pPr>
              <w:pStyle w:val="Paragraphedeliste"/>
              <w:numPr>
                <w:ilvl w:val="0"/>
                <w:numId w:val="0"/>
              </w:numPr>
              <w:spacing w:before="60" w:after="60"/>
              <w:jc w:val="left"/>
              <w:rPr>
                <w:rFonts w:ascii="Calibri" w:hAnsi="Calibri" w:cs="Calibri"/>
                <w:b/>
                <w:bCs/>
                <w:color w:val="002060"/>
                <w:szCs w:val="21"/>
              </w:rPr>
            </w:pPr>
            <w:sdt>
              <w:sdtPr>
                <w:rPr>
                  <w:rFonts w:ascii="Calibri" w:hAnsi="Calibri" w:cs="Calibri"/>
                  <w:b/>
                  <w:bCs/>
                  <w:color w:val="002060"/>
                  <w:szCs w:val="21"/>
                </w:rPr>
                <w:id w:val="-1303845261"/>
                <w:placeholder>
                  <w:docPart w:val="9CC54392FD1C405B8373DC3224B3C9D3"/>
                </w:placeholder>
                <w:showingPlcHdr/>
                <w:text w:multiLine="1"/>
              </w:sdtPr>
              <w:sdtEndPr/>
              <w:sdtContent>
                <w:r w:rsidR="007712B1">
                  <w:rPr>
                    <w:rStyle w:val="Textedelespacerserv"/>
                    <w:rFonts w:ascii="Calibri" w:hAnsi="Calibri"/>
                    <w:b/>
                    <w:bCs/>
                    <w:color w:val="676562" w:themeColor="background2" w:themeShade="80"/>
                    <w:szCs w:val="21"/>
                  </w:rPr>
                  <w:t>Saisissez ici un complément de réponse</w:t>
                </w:r>
                <w:r w:rsidR="007712B1" w:rsidRPr="003837E0">
                  <w:rPr>
                    <w:rStyle w:val="Textedelespacerserv"/>
                    <w:rFonts w:ascii="Calibri" w:hAnsi="Calibri"/>
                    <w:b/>
                    <w:bCs/>
                    <w:color w:val="676562" w:themeColor="background2" w:themeShade="80"/>
                    <w:szCs w:val="21"/>
                  </w:rPr>
                  <w:t>.</w:t>
                </w:r>
              </w:sdtContent>
            </w:sdt>
          </w:p>
        </w:tc>
      </w:tr>
    </w:tbl>
    <w:p w14:paraId="15DAAA16" w14:textId="77777777" w:rsidR="007712B1" w:rsidRPr="004A7F5E" w:rsidRDefault="007712B1" w:rsidP="007712B1">
      <w:pPr>
        <w:pStyle w:val="Encadr"/>
        <w:numPr>
          <w:ilvl w:val="0"/>
          <w:numId w:val="17"/>
        </w:numPr>
        <w:pBdr>
          <w:top w:val="none" w:sz="0" w:space="0" w:color="auto"/>
        </w:pBdr>
        <w:spacing w:before="60" w:after="60"/>
        <w:contextualSpacing w:val="0"/>
        <w:rPr>
          <w:rFonts w:ascii="Roboto" w:hAnsi="Roboto"/>
          <w:sz w:val="2"/>
          <w:szCs w:val="2"/>
        </w:rPr>
      </w:pPr>
    </w:p>
    <w:p w14:paraId="7F07252D" w14:textId="44A5261E" w:rsidR="00167930" w:rsidRPr="008E3732" w:rsidRDefault="00167930" w:rsidP="001F5D79">
      <w:pPr>
        <w:pStyle w:val="Paragraphedeliste"/>
        <w:numPr>
          <w:ilvl w:val="2"/>
          <w:numId w:val="25"/>
        </w:numPr>
        <w:spacing w:before="480" w:after="480"/>
        <w:jc w:val="left"/>
        <w:rPr>
          <w:b/>
          <w:bCs/>
        </w:rPr>
      </w:pPr>
      <w:bookmarkStart w:id="108" w:name="_Toc48744867"/>
      <w:r w:rsidRPr="008E3732">
        <w:rPr>
          <w:b/>
          <w:bCs/>
        </w:rPr>
        <w:t xml:space="preserve">Le sujet spécifique des relations financières </w:t>
      </w:r>
      <w:r w:rsidR="00BD2AE4" w:rsidRPr="008E3732">
        <w:rPr>
          <w:b/>
          <w:bCs/>
        </w:rPr>
        <w:t>à traiter dans</w:t>
      </w:r>
      <w:r w:rsidRPr="008E3732">
        <w:rPr>
          <w:b/>
          <w:bCs/>
        </w:rPr>
        <w:t xml:space="preserve"> la convention à conclure</w:t>
      </w:r>
      <w:bookmarkEnd w:id="108"/>
    </w:p>
    <w:p w14:paraId="05A06FB3" w14:textId="362E1D7A" w:rsidR="0088375C" w:rsidRPr="008E3732" w:rsidRDefault="00167930" w:rsidP="001B76EB">
      <w:pPr>
        <w:ind w:left="-426"/>
      </w:pPr>
      <w:r w:rsidRPr="008E3732">
        <w:t>L</w:t>
      </w:r>
      <w:r w:rsidR="00CF6967" w:rsidRPr="008E3732">
        <w:t>e lien financier évoqué au 4° du point</w:t>
      </w:r>
      <w:r w:rsidR="006A004B" w:rsidRPr="008E3732">
        <w:t xml:space="preserve"> </w:t>
      </w:r>
      <w:r w:rsidR="006E0099" w:rsidRPr="008E3732">
        <w:t xml:space="preserve">précédent </w:t>
      </w:r>
      <w:r w:rsidR="006A004B" w:rsidRPr="008E3732">
        <w:t>semble</w:t>
      </w:r>
      <w:r w:rsidR="00CF6967" w:rsidRPr="008E3732">
        <w:t xml:space="preserve"> correspondre à la rémunération des missions de gestion des gares réalisées pour le compte de SNCF Gares &amp;</w:t>
      </w:r>
      <w:r w:rsidR="00821C37" w:rsidRPr="008E3732">
        <w:t xml:space="preserve"> </w:t>
      </w:r>
      <w:r w:rsidR="00CF6967" w:rsidRPr="008E3732">
        <w:t>Connexions.</w:t>
      </w:r>
      <w:r w:rsidR="00B54FBE">
        <w:t xml:space="preserve"> </w:t>
      </w:r>
      <w:r w:rsidRPr="008E3732">
        <w:t xml:space="preserve">Le </w:t>
      </w:r>
      <w:r w:rsidR="00CF6967" w:rsidRPr="008E3732">
        <w:t>projet de texte</w:t>
      </w:r>
      <w:r w:rsidRPr="008E3732">
        <w:t xml:space="preserve"> </w:t>
      </w:r>
      <w:r w:rsidR="0088375C" w:rsidRPr="008E3732">
        <w:t>pose le principe selon lequel ces relations s’organisent entre l’AOT et le gestionnaire de</w:t>
      </w:r>
      <w:r w:rsidR="00B54FBE">
        <w:t>s</w:t>
      </w:r>
      <w:r w:rsidR="0088375C" w:rsidRPr="008E3732">
        <w:t xml:space="preserve"> gares</w:t>
      </w:r>
      <w:r w:rsidR="006E0099" w:rsidRPr="008E3732">
        <w:t xml:space="preserve"> au sein de la convention</w:t>
      </w:r>
      <w:r w:rsidR="0088375C" w:rsidRPr="008E3732">
        <w:t xml:space="preserve">. </w:t>
      </w:r>
      <w:r w:rsidR="00860926" w:rsidRPr="008E3732">
        <w:t>Par</w:t>
      </w:r>
      <w:r w:rsidR="0088375C" w:rsidRPr="008E3732">
        <w:t xml:space="preserve"> dérogation à ce principe, le projet de texte précise que, sur demande de l’AOT, ces relations </w:t>
      </w:r>
      <w:r w:rsidR="000679A1" w:rsidRPr="008E3732">
        <w:t>peuvent avoir</w:t>
      </w:r>
      <w:r w:rsidR="006A004B" w:rsidRPr="008E3732">
        <w:t xml:space="preserve"> </w:t>
      </w:r>
      <w:r w:rsidR="0088375C" w:rsidRPr="008E3732">
        <w:t xml:space="preserve">lieu directement entre </w:t>
      </w:r>
      <w:r w:rsidR="005934ED" w:rsidRPr="008E3732">
        <w:t>le gestionnaire des gares</w:t>
      </w:r>
      <w:r w:rsidR="0088375C" w:rsidRPr="008E3732">
        <w:t xml:space="preserve"> et le titulaire du contrat de service public</w:t>
      </w:r>
      <w:r w:rsidR="00CD662B" w:rsidRPr="008E3732">
        <w:t>, sans qu’aucune règle encadrant les modalités de cette négociation soit fixée</w:t>
      </w:r>
      <w:r w:rsidR="0088375C" w:rsidRPr="008E3732">
        <w:t>.</w:t>
      </w:r>
    </w:p>
    <w:p w14:paraId="0EA37C0F" w14:textId="4AC1AFF3" w:rsidR="00B41877" w:rsidRPr="008E3732" w:rsidRDefault="00A86C66" w:rsidP="006E0099">
      <w:pPr>
        <w:pStyle w:val="Paragraphedeliste"/>
        <w:numPr>
          <w:ilvl w:val="0"/>
          <w:numId w:val="0"/>
        </w:numPr>
        <w:jc w:val="center"/>
        <w:rPr>
          <w:b/>
          <w:bCs/>
          <w:color w:val="878787" w:themeColor="text2"/>
        </w:rPr>
      </w:pPr>
      <w:r w:rsidRPr="008E3732">
        <w:rPr>
          <w:b/>
          <w:bCs/>
          <w:color w:val="878787" w:themeColor="text2"/>
        </w:rPr>
        <w:t>Schématisation</w:t>
      </w:r>
      <w:r w:rsidR="005731C6" w:rsidRPr="008E3732">
        <w:rPr>
          <w:b/>
          <w:bCs/>
          <w:color w:val="878787" w:themeColor="text2"/>
        </w:rPr>
        <w:t xml:space="preserve"> de </w:t>
      </w:r>
      <w:r w:rsidRPr="008E3732">
        <w:rPr>
          <w:b/>
          <w:bCs/>
          <w:color w:val="878787" w:themeColor="text2"/>
        </w:rPr>
        <w:t xml:space="preserve">la </w:t>
      </w:r>
      <w:r w:rsidR="005731C6" w:rsidRPr="008E3732">
        <w:rPr>
          <w:b/>
          <w:bCs/>
          <w:color w:val="878787" w:themeColor="text2"/>
        </w:rPr>
        <w:t xml:space="preserve">gestion des gares de voyageurs </w:t>
      </w:r>
      <w:r w:rsidRPr="008E3732">
        <w:rPr>
          <w:b/>
          <w:bCs/>
          <w:color w:val="878787" w:themeColor="text2"/>
        </w:rPr>
        <w:t>selon le mécanisme de l’article L.</w:t>
      </w:r>
      <w:r w:rsidR="00B54FBE">
        <w:rPr>
          <w:b/>
          <w:bCs/>
          <w:color w:val="878787" w:themeColor="text2"/>
        </w:rPr>
        <w:t> </w:t>
      </w:r>
      <w:r w:rsidRPr="008E3732">
        <w:rPr>
          <w:b/>
          <w:bCs/>
          <w:color w:val="878787" w:themeColor="text2"/>
        </w:rPr>
        <w:t>2121</w:t>
      </w:r>
      <w:r w:rsidR="00B54FBE">
        <w:rPr>
          <w:b/>
          <w:bCs/>
          <w:color w:val="878787" w:themeColor="text2"/>
        </w:rPr>
        <w:noBreakHyphen/>
      </w:r>
      <w:r w:rsidRPr="008E3732">
        <w:rPr>
          <w:b/>
          <w:bCs/>
          <w:color w:val="878787" w:themeColor="text2"/>
        </w:rPr>
        <w:t>17</w:t>
      </w:r>
      <w:r w:rsidR="00B54FBE">
        <w:rPr>
          <w:b/>
          <w:bCs/>
          <w:color w:val="878787" w:themeColor="text2"/>
        </w:rPr>
        <w:noBreakHyphen/>
      </w:r>
      <w:r w:rsidRPr="008E3732">
        <w:rPr>
          <w:b/>
          <w:bCs/>
          <w:color w:val="878787" w:themeColor="text2"/>
        </w:rPr>
        <w:t xml:space="preserve">4 du </w:t>
      </w:r>
      <w:r w:rsidR="006F350D" w:rsidRPr="008E3732">
        <w:rPr>
          <w:b/>
          <w:bCs/>
          <w:color w:val="878787" w:themeColor="text2"/>
        </w:rPr>
        <w:t>c</w:t>
      </w:r>
      <w:r w:rsidRPr="008E3732">
        <w:rPr>
          <w:b/>
          <w:bCs/>
          <w:color w:val="878787" w:themeColor="text2"/>
        </w:rPr>
        <w:t xml:space="preserve">ode des transports et de son </w:t>
      </w:r>
      <w:r w:rsidR="005731C6" w:rsidRPr="008E3732">
        <w:rPr>
          <w:b/>
          <w:bCs/>
          <w:color w:val="878787" w:themeColor="text2"/>
        </w:rPr>
        <w:t>projet de décret</w:t>
      </w:r>
      <w:r w:rsidRPr="008E3732">
        <w:rPr>
          <w:b/>
          <w:bCs/>
          <w:color w:val="878787" w:themeColor="text2"/>
        </w:rPr>
        <w:t xml:space="preserve"> d’application</w:t>
      </w:r>
    </w:p>
    <w:p w14:paraId="30DAF99B" w14:textId="52BF213D" w:rsidR="00B41877" w:rsidRPr="008E3732" w:rsidRDefault="00626585" w:rsidP="001B76EB">
      <w:pPr>
        <w:ind w:left="76" w:hanging="76"/>
        <w:jc w:val="center"/>
      </w:pPr>
      <w:r w:rsidRPr="008E3732">
        <w:rPr>
          <w:noProof/>
        </w:rPr>
        <w:drawing>
          <wp:inline distT="0" distB="0" distL="0" distR="0" wp14:anchorId="286F133B" wp14:editId="312448A4">
            <wp:extent cx="3950898" cy="2949431"/>
            <wp:effectExtent l="0" t="0" r="0" b="381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7499" cy="2984220"/>
                    </a:xfrm>
                    <a:prstGeom prst="rect">
                      <a:avLst/>
                    </a:prstGeom>
                    <a:noFill/>
                  </pic:spPr>
                </pic:pic>
              </a:graphicData>
            </a:graphic>
          </wp:inline>
        </w:drawing>
      </w:r>
    </w:p>
    <w:p w14:paraId="1E474FB9" w14:textId="6F6EEC21" w:rsidR="00B41877" w:rsidRPr="008E3732" w:rsidRDefault="00C64219" w:rsidP="002B2EE2">
      <w:pPr>
        <w:pStyle w:val="Encadr"/>
        <w:pBdr>
          <w:bottom w:val="none" w:sz="0" w:space="0" w:color="auto"/>
        </w:pBdr>
        <w:spacing w:after="120"/>
        <w:contextualSpacing w:val="0"/>
        <w:rPr>
          <w:rFonts w:ascii="Roboto" w:hAnsi="Roboto"/>
        </w:rPr>
      </w:pPr>
      <w:r w:rsidRPr="008E3732">
        <w:rPr>
          <w:rFonts w:ascii="Roboto" w:hAnsi="Roboto"/>
        </w:rPr>
        <w:lastRenderedPageBreak/>
        <w:t xml:space="preserve">Thématique </w:t>
      </w:r>
      <w:r w:rsidR="001B76EB" w:rsidRPr="008E3732">
        <w:rPr>
          <w:rFonts w:ascii="Roboto" w:hAnsi="Roboto"/>
        </w:rPr>
        <w:t>12</w:t>
      </w:r>
      <w:r w:rsidR="00B41877" w:rsidRPr="008E3732">
        <w:rPr>
          <w:rFonts w:ascii="Roboto" w:hAnsi="Roboto"/>
        </w:rPr>
        <w:t xml:space="preserve"> </w:t>
      </w:r>
      <w:r w:rsidR="006E0099" w:rsidRPr="008E3732">
        <w:rPr>
          <w:rFonts w:ascii="Roboto" w:hAnsi="Roboto"/>
        </w:rPr>
        <w:t>–</w:t>
      </w:r>
      <w:r w:rsidR="00B41877" w:rsidRPr="008E3732">
        <w:rPr>
          <w:rFonts w:ascii="Roboto" w:hAnsi="Roboto"/>
        </w:rPr>
        <w:t xml:space="preserve"> </w:t>
      </w:r>
      <w:r w:rsidR="006E0099" w:rsidRPr="008E3732">
        <w:rPr>
          <w:rFonts w:ascii="Roboto" w:hAnsi="Roboto"/>
        </w:rPr>
        <w:t>Schéma contractuel</w:t>
      </w:r>
    </w:p>
    <w:p w14:paraId="5A90C390" w14:textId="7AE4DF86" w:rsidR="00C67E50" w:rsidRDefault="00B41877" w:rsidP="00B54FBE">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Selon vous</w:t>
      </w:r>
      <w:r w:rsidR="0023794C" w:rsidRPr="008E3732">
        <w:rPr>
          <w:rFonts w:ascii="Roboto" w:hAnsi="Roboto"/>
        </w:rPr>
        <w:t>, l</w:t>
      </w:r>
      <w:r w:rsidR="00187B8B" w:rsidRPr="008E3732">
        <w:rPr>
          <w:rFonts w:ascii="Roboto" w:hAnsi="Roboto"/>
        </w:rPr>
        <w:t xml:space="preserve">a </w:t>
      </w:r>
      <w:r w:rsidR="007F2203" w:rsidRPr="008E3732">
        <w:rPr>
          <w:rFonts w:ascii="Roboto" w:hAnsi="Roboto"/>
        </w:rPr>
        <w:t xml:space="preserve">possibilité offerte </w:t>
      </w:r>
      <w:r w:rsidR="00833058" w:rsidRPr="008E3732">
        <w:rPr>
          <w:rFonts w:ascii="Roboto" w:hAnsi="Roboto"/>
        </w:rPr>
        <w:t xml:space="preserve">à l’AOT de choisir </w:t>
      </w:r>
      <w:r w:rsidR="00187B8B" w:rsidRPr="008E3732">
        <w:rPr>
          <w:rFonts w:ascii="Roboto" w:hAnsi="Roboto"/>
        </w:rPr>
        <w:t>les acteurs concernés par la</w:t>
      </w:r>
      <w:r w:rsidR="00833058" w:rsidRPr="008E3732">
        <w:rPr>
          <w:rFonts w:ascii="Roboto" w:hAnsi="Roboto"/>
        </w:rPr>
        <w:t xml:space="preserve"> relation financière </w:t>
      </w:r>
      <w:r w:rsidR="00187B8B" w:rsidRPr="008E3732">
        <w:rPr>
          <w:rFonts w:ascii="Roboto" w:hAnsi="Roboto"/>
        </w:rPr>
        <w:t>(</w:t>
      </w:r>
      <w:r w:rsidR="00833058" w:rsidRPr="008E3732">
        <w:rPr>
          <w:rFonts w:ascii="Roboto" w:hAnsi="Roboto"/>
        </w:rPr>
        <w:t>gestionnaire de</w:t>
      </w:r>
      <w:r w:rsidR="00B54FBE">
        <w:rPr>
          <w:rFonts w:ascii="Roboto" w:hAnsi="Roboto"/>
        </w:rPr>
        <w:t>s</w:t>
      </w:r>
      <w:r w:rsidR="00833058" w:rsidRPr="008E3732">
        <w:rPr>
          <w:rFonts w:ascii="Roboto" w:hAnsi="Roboto"/>
        </w:rPr>
        <w:t xml:space="preserve"> gares</w:t>
      </w:r>
      <w:r w:rsidR="00B54FBE">
        <w:rPr>
          <w:rFonts w:ascii="Roboto" w:hAnsi="Roboto"/>
        </w:rPr>
        <w:t>,</w:t>
      </w:r>
      <w:r w:rsidR="00187B8B" w:rsidRPr="008E3732">
        <w:rPr>
          <w:rFonts w:ascii="Roboto" w:hAnsi="Roboto"/>
        </w:rPr>
        <w:t xml:space="preserve"> d’une part,</w:t>
      </w:r>
      <w:r w:rsidR="00833058" w:rsidRPr="008E3732">
        <w:rPr>
          <w:rFonts w:ascii="Roboto" w:hAnsi="Roboto"/>
        </w:rPr>
        <w:t xml:space="preserve"> et AOT ou</w:t>
      </w:r>
      <w:r w:rsidR="00187B8B" w:rsidRPr="008E3732">
        <w:rPr>
          <w:rFonts w:ascii="Roboto" w:hAnsi="Roboto"/>
        </w:rPr>
        <w:t xml:space="preserve"> </w:t>
      </w:r>
      <w:r w:rsidR="00833058" w:rsidRPr="008E3732">
        <w:rPr>
          <w:rFonts w:ascii="Roboto" w:hAnsi="Roboto"/>
        </w:rPr>
        <w:t>titulaire du contrat de service public</w:t>
      </w:r>
      <w:r w:rsidR="00B54FBE">
        <w:rPr>
          <w:rFonts w:ascii="Roboto" w:hAnsi="Roboto"/>
        </w:rPr>
        <w:t>,</w:t>
      </w:r>
      <w:r w:rsidR="00187B8B" w:rsidRPr="008E3732">
        <w:rPr>
          <w:rFonts w:ascii="Roboto" w:hAnsi="Roboto"/>
        </w:rPr>
        <w:t xml:space="preserve"> d’autre part),</w:t>
      </w:r>
      <w:r w:rsidR="00833058" w:rsidRPr="008E3732">
        <w:rPr>
          <w:rFonts w:ascii="Roboto" w:hAnsi="Roboto"/>
        </w:rPr>
        <w:t xml:space="preserve"> </w:t>
      </w:r>
      <w:r w:rsidR="00187B8B" w:rsidRPr="008E3732">
        <w:rPr>
          <w:rFonts w:ascii="Roboto" w:hAnsi="Roboto"/>
        </w:rPr>
        <w:t xml:space="preserve">lors de l’élaboration de la convention, </w:t>
      </w:r>
      <w:r w:rsidR="00833058" w:rsidRPr="008E3732">
        <w:rPr>
          <w:rFonts w:ascii="Roboto" w:hAnsi="Roboto"/>
        </w:rPr>
        <w:t xml:space="preserve">est-elle </w:t>
      </w:r>
      <w:r w:rsidR="00187B8B" w:rsidRPr="008E3732">
        <w:rPr>
          <w:rFonts w:ascii="Roboto" w:hAnsi="Roboto"/>
        </w:rPr>
        <w:t>satisfaisante ?</w:t>
      </w:r>
      <w:r w:rsidR="00833058" w:rsidRPr="008E3732">
        <w:rPr>
          <w:rFonts w:ascii="Roboto" w:hAnsi="Roboto"/>
        </w:rPr>
        <w:t xml:space="preserv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B54FBE" w:rsidRPr="0001015F" w14:paraId="4C6D51DB" w14:textId="77777777" w:rsidTr="00B54FBE">
        <w:trPr>
          <w:trHeight w:val="25"/>
        </w:trPr>
        <w:tc>
          <w:tcPr>
            <w:tcW w:w="1690" w:type="dxa"/>
            <w:shd w:val="clear" w:color="auto" w:fill="F2F2F2" w:themeFill="background1" w:themeFillShade="F2"/>
            <w:vAlign w:val="top"/>
          </w:tcPr>
          <w:p w14:paraId="02751957" w14:textId="77777777" w:rsidR="00B54FBE"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88477322"/>
                <w14:checkbox>
                  <w14:checked w14:val="0"/>
                  <w14:checkedState w14:val="2612" w14:font="MS Gothic"/>
                  <w14:uncheckedState w14:val="2610" w14:font="MS Gothic"/>
                </w14:checkbox>
              </w:sdtPr>
              <w:sdtEndPr/>
              <w:sdtContent>
                <w:r w:rsidR="00B54FBE">
                  <w:rPr>
                    <w:rFonts w:ascii="MS Gothic" w:eastAsia="MS Gothic" w:hAnsi="MS Gothic" w:cs="Calibri" w:hint="eastAsia"/>
                    <w:b/>
                    <w:bCs/>
                    <w:color w:val="002060"/>
                    <w:szCs w:val="21"/>
                  </w:rPr>
                  <w:t>☐</w:t>
                </w:r>
              </w:sdtContent>
            </w:sdt>
            <w:r w:rsidR="00B54FBE">
              <w:rPr>
                <w:rFonts w:ascii="Calibri" w:hAnsi="Calibri" w:cs="Calibri"/>
                <w:b/>
                <w:bCs/>
                <w:color w:val="002060"/>
                <w:szCs w:val="21"/>
              </w:rPr>
              <w:t xml:space="preserve"> Oui   </w:t>
            </w:r>
            <w:sdt>
              <w:sdtPr>
                <w:rPr>
                  <w:rFonts w:ascii="Calibri" w:hAnsi="Calibri" w:cs="Calibri"/>
                  <w:b/>
                  <w:bCs/>
                  <w:color w:val="002060"/>
                  <w:szCs w:val="21"/>
                </w:rPr>
                <w:id w:val="-1479297097"/>
                <w14:checkbox>
                  <w14:checked w14:val="0"/>
                  <w14:checkedState w14:val="2612" w14:font="MS Gothic"/>
                  <w14:uncheckedState w14:val="2610" w14:font="MS Gothic"/>
                </w14:checkbox>
              </w:sdtPr>
              <w:sdtEndPr/>
              <w:sdtContent>
                <w:r w:rsidR="00B54FBE">
                  <w:rPr>
                    <w:rFonts w:ascii="MS Gothic" w:eastAsia="MS Gothic" w:hAnsi="MS Gothic" w:cs="Calibri" w:hint="eastAsia"/>
                    <w:b/>
                    <w:bCs/>
                    <w:color w:val="002060"/>
                    <w:szCs w:val="21"/>
                  </w:rPr>
                  <w:t>☐</w:t>
                </w:r>
              </w:sdtContent>
            </w:sdt>
            <w:r w:rsidR="00B54FBE">
              <w:rPr>
                <w:rFonts w:ascii="Calibri" w:hAnsi="Calibri" w:cs="Calibri"/>
                <w:b/>
                <w:bCs/>
                <w:color w:val="002060"/>
                <w:szCs w:val="21"/>
              </w:rPr>
              <w:t xml:space="preserve"> Non</w:t>
            </w:r>
          </w:p>
        </w:tc>
        <w:tc>
          <w:tcPr>
            <w:tcW w:w="6859" w:type="dxa"/>
            <w:shd w:val="clear" w:color="auto" w:fill="F2F2F2" w:themeFill="background1" w:themeFillShade="F2"/>
            <w:vAlign w:val="top"/>
          </w:tcPr>
          <w:p w14:paraId="6159C87D" w14:textId="77777777" w:rsidR="00B54FBE" w:rsidRPr="0001015F" w:rsidRDefault="0001319A" w:rsidP="00B54FB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404414510"/>
                <w:placeholder>
                  <w:docPart w:val="8E2CC36C777E47828E3875CB22BC3D36"/>
                </w:placeholder>
                <w:showingPlcHdr/>
                <w:text w:multiLine="1"/>
              </w:sdtPr>
              <w:sdtEndPr/>
              <w:sdtContent>
                <w:r w:rsidR="00B54FBE">
                  <w:rPr>
                    <w:rStyle w:val="Textedelespacerserv"/>
                    <w:rFonts w:ascii="Calibri" w:hAnsi="Calibri"/>
                    <w:b/>
                    <w:bCs/>
                    <w:color w:val="676562" w:themeColor="background2" w:themeShade="80"/>
                    <w:szCs w:val="21"/>
                  </w:rPr>
                  <w:t>Saisissez ici un complément de réponse</w:t>
                </w:r>
                <w:r w:rsidR="00B54FBE" w:rsidRPr="003837E0">
                  <w:rPr>
                    <w:rStyle w:val="Textedelespacerserv"/>
                    <w:rFonts w:ascii="Calibri" w:hAnsi="Calibri"/>
                    <w:b/>
                    <w:bCs/>
                    <w:color w:val="676562" w:themeColor="background2" w:themeShade="80"/>
                    <w:szCs w:val="21"/>
                  </w:rPr>
                  <w:t>.</w:t>
                </w:r>
              </w:sdtContent>
            </w:sdt>
          </w:p>
        </w:tc>
      </w:tr>
    </w:tbl>
    <w:p w14:paraId="6957EE43" w14:textId="60B7F7CE" w:rsidR="00277F4F" w:rsidRPr="008E3732" w:rsidRDefault="00277F4F" w:rsidP="00277F4F">
      <w:pPr>
        <w:pStyle w:val="Encadr"/>
        <w:pBdr>
          <w:top w:val="none" w:sz="0" w:space="0" w:color="auto"/>
          <w:bottom w:val="none" w:sz="0" w:space="0" w:color="auto"/>
        </w:pBdr>
        <w:spacing w:before="60" w:after="0"/>
        <w:contextualSpacing w:val="0"/>
        <w:rPr>
          <w:rFonts w:ascii="Roboto" w:hAnsi="Roboto"/>
        </w:rPr>
      </w:pPr>
      <w:r>
        <w:rPr>
          <w:rFonts w:ascii="Roboto" w:hAnsi="Roboto"/>
        </w:rPr>
        <w:t>C</w:t>
      </w:r>
      <w:r w:rsidR="0088624E" w:rsidRPr="008E3732">
        <w:rPr>
          <w:rFonts w:ascii="Roboto" w:hAnsi="Roboto"/>
        </w:rPr>
        <w:t>omprenez-vous les interactions commerciales et financières entre le gestionnaire des gares, l’autorité organisatrice et l’opérateur attributaire du contrat de service public</w:t>
      </w:r>
      <w:r w:rsidR="00594C75" w:rsidRPr="008E3732">
        <w:rPr>
          <w:rFonts w:ascii="Roboto" w:hAnsi="Roboto"/>
        </w:rPr>
        <w:t xml:space="preserve"> en fonction de la relation financière retenue lors de l’élaboration de la convention</w:t>
      </w:r>
      <w:r>
        <w:rPr>
          <w:rFonts w:ascii="Roboto" w:hAnsi="Roboto"/>
        </w:rPr>
        <w:t xml:space="preserve"> de la même façon que celle exposée par l’Autorité dans la schématisation présentée ci-dessus</w:t>
      </w:r>
      <w:r w:rsidR="00594C75" w:rsidRPr="008E3732">
        <w:rPr>
          <w:rFonts w:ascii="Roboto" w:hAnsi="Roboto"/>
        </w:rPr>
        <w:t xml:space="preserve"> </w:t>
      </w:r>
      <w:r w:rsidR="0023794C" w:rsidRPr="008E3732">
        <w:rPr>
          <w:rFonts w:ascii="Roboto" w:hAnsi="Roboto"/>
        </w:rPr>
        <w:t>?</w:t>
      </w:r>
      <w:r w:rsidRPr="00FA2FAD">
        <w:rPr>
          <w:rFonts w:ascii="Roboto" w:hAnsi="Roboto"/>
        </w:rPr>
        <w:t xml:space="preserv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277F4F" w:rsidRPr="0001015F" w14:paraId="49A4D0CB" w14:textId="77777777" w:rsidTr="004A7F5E">
        <w:trPr>
          <w:trHeight w:val="25"/>
        </w:trPr>
        <w:tc>
          <w:tcPr>
            <w:tcW w:w="1690" w:type="dxa"/>
            <w:shd w:val="clear" w:color="auto" w:fill="F2F2F2" w:themeFill="background1" w:themeFillShade="F2"/>
            <w:vAlign w:val="top"/>
          </w:tcPr>
          <w:p w14:paraId="1A14A6DA" w14:textId="77777777" w:rsidR="00277F4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824054250"/>
                <w14:checkbox>
                  <w14:checked w14:val="0"/>
                  <w14:checkedState w14:val="2612" w14:font="MS Gothic"/>
                  <w14:uncheckedState w14:val="2610" w14:font="MS Gothic"/>
                </w14:checkbox>
              </w:sdtPr>
              <w:sdtEndPr/>
              <w:sdtContent>
                <w:r w:rsidR="00277F4F">
                  <w:rPr>
                    <w:rFonts w:ascii="MS Gothic" w:eastAsia="MS Gothic" w:hAnsi="MS Gothic" w:cs="Calibri" w:hint="eastAsia"/>
                    <w:b/>
                    <w:bCs/>
                    <w:color w:val="002060"/>
                    <w:szCs w:val="21"/>
                  </w:rPr>
                  <w:t>☐</w:t>
                </w:r>
              </w:sdtContent>
            </w:sdt>
            <w:r w:rsidR="00277F4F">
              <w:rPr>
                <w:rFonts w:ascii="Calibri" w:hAnsi="Calibri" w:cs="Calibri"/>
                <w:b/>
                <w:bCs/>
                <w:color w:val="002060"/>
                <w:szCs w:val="21"/>
              </w:rPr>
              <w:t xml:space="preserve"> Oui   </w:t>
            </w:r>
            <w:sdt>
              <w:sdtPr>
                <w:rPr>
                  <w:rFonts w:ascii="Calibri" w:hAnsi="Calibri" w:cs="Calibri"/>
                  <w:b/>
                  <w:bCs/>
                  <w:color w:val="002060"/>
                  <w:szCs w:val="21"/>
                </w:rPr>
                <w:id w:val="714463310"/>
                <w14:checkbox>
                  <w14:checked w14:val="0"/>
                  <w14:checkedState w14:val="2612" w14:font="MS Gothic"/>
                  <w14:uncheckedState w14:val="2610" w14:font="MS Gothic"/>
                </w14:checkbox>
              </w:sdtPr>
              <w:sdtEndPr/>
              <w:sdtContent>
                <w:r w:rsidR="00277F4F">
                  <w:rPr>
                    <w:rFonts w:ascii="MS Gothic" w:eastAsia="MS Gothic" w:hAnsi="MS Gothic" w:cs="Calibri" w:hint="eastAsia"/>
                    <w:b/>
                    <w:bCs/>
                    <w:color w:val="002060"/>
                    <w:szCs w:val="21"/>
                  </w:rPr>
                  <w:t>☐</w:t>
                </w:r>
              </w:sdtContent>
            </w:sdt>
            <w:r w:rsidR="00277F4F">
              <w:rPr>
                <w:rFonts w:ascii="Calibri" w:hAnsi="Calibri" w:cs="Calibri"/>
                <w:b/>
                <w:bCs/>
                <w:color w:val="002060"/>
                <w:szCs w:val="21"/>
              </w:rPr>
              <w:t xml:space="preserve"> Non</w:t>
            </w:r>
          </w:p>
        </w:tc>
        <w:tc>
          <w:tcPr>
            <w:tcW w:w="6859" w:type="dxa"/>
            <w:shd w:val="clear" w:color="auto" w:fill="F2F2F2" w:themeFill="background1" w:themeFillShade="F2"/>
            <w:vAlign w:val="top"/>
          </w:tcPr>
          <w:p w14:paraId="2551AE9F" w14:textId="77777777" w:rsidR="00277F4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781179229"/>
                <w:placeholder>
                  <w:docPart w:val="C777EAF50C7F460D9162E254DF1D71F2"/>
                </w:placeholder>
                <w:showingPlcHdr/>
                <w:text w:multiLine="1"/>
              </w:sdtPr>
              <w:sdtEndPr/>
              <w:sdtContent>
                <w:r w:rsidR="00277F4F">
                  <w:rPr>
                    <w:rStyle w:val="Textedelespacerserv"/>
                    <w:rFonts w:ascii="Calibri" w:hAnsi="Calibri"/>
                    <w:b/>
                    <w:bCs/>
                    <w:color w:val="676562" w:themeColor="background2" w:themeShade="80"/>
                    <w:szCs w:val="21"/>
                  </w:rPr>
                  <w:t>Saisissez ici un complément de réponse</w:t>
                </w:r>
                <w:r w:rsidR="00277F4F" w:rsidRPr="003837E0">
                  <w:rPr>
                    <w:rStyle w:val="Textedelespacerserv"/>
                    <w:rFonts w:ascii="Calibri" w:hAnsi="Calibri"/>
                    <w:b/>
                    <w:bCs/>
                    <w:color w:val="676562" w:themeColor="background2" w:themeShade="80"/>
                    <w:szCs w:val="21"/>
                  </w:rPr>
                  <w:t>.</w:t>
                </w:r>
              </w:sdtContent>
            </w:sdt>
          </w:p>
        </w:tc>
      </w:tr>
    </w:tbl>
    <w:p w14:paraId="5B0BCF68" w14:textId="6F20BAF8" w:rsidR="00277F4F" w:rsidRDefault="00594C75" w:rsidP="00B54FBE">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 xml:space="preserve">Identifiez-vous d’autres possibilités que celles listées par l’Autorité ?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277F4F" w:rsidRPr="0001015F" w14:paraId="11AFDFF8" w14:textId="77777777" w:rsidTr="004A7F5E">
        <w:trPr>
          <w:trHeight w:val="25"/>
        </w:trPr>
        <w:tc>
          <w:tcPr>
            <w:tcW w:w="1690" w:type="dxa"/>
            <w:shd w:val="clear" w:color="auto" w:fill="F2F2F2" w:themeFill="background1" w:themeFillShade="F2"/>
            <w:vAlign w:val="top"/>
          </w:tcPr>
          <w:p w14:paraId="120A5B5B" w14:textId="77777777" w:rsidR="00277F4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93604476"/>
                <w14:checkbox>
                  <w14:checked w14:val="0"/>
                  <w14:checkedState w14:val="2612" w14:font="MS Gothic"/>
                  <w14:uncheckedState w14:val="2610" w14:font="MS Gothic"/>
                </w14:checkbox>
              </w:sdtPr>
              <w:sdtEndPr/>
              <w:sdtContent>
                <w:r w:rsidR="00277F4F">
                  <w:rPr>
                    <w:rFonts w:ascii="MS Gothic" w:eastAsia="MS Gothic" w:hAnsi="MS Gothic" w:cs="Calibri" w:hint="eastAsia"/>
                    <w:b/>
                    <w:bCs/>
                    <w:color w:val="002060"/>
                    <w:szCs w:val="21"/>
                  </w:rPr>
                  <w:t>☐</w:t>
                </w:r>
              </w:sdtContent>
            </w:sdt>
            <w:r w:rsidR="00277F4F">
              <w:rPr>
                <w:rFonts w:ascii="Calibri" w:hAnsi="Calibri" w:cs="Calibri"/>
                <w:b/>
                <w:bCs/>
                <w:color w:val="002060"/>
                <w:szCs w:val="21"/>
              </w:rPr>
              <w:t xml:space="preserve"> Oui   </w:t>
            </w:r>
            <w:sdt>
              <w:sdtPr>
                <w:rPr>
                  <w:rFonts w:ascii="Calibri" w:hAnsi="Calibri" w:cs="Calibri"/>
                  <w:b/>
                  <w:bCs/>
                  <w:color w:val="002060"/>
                  <w:szCs w:val="21"/>
                </w:rPr>
                <w:id w:val="-794214733"/>
                <w14:checkbox>
                  <w14:checked w14:val="0"/>
                  <w14:checkedState w14:val="2612" w14:font="MS Gothic"/>
                  <w14:uncheckedState w14:val="2610" w14:font="MS Gothic"/>
                </w14:checkbox>
              </w:sdtPr>
              <w:sdtEndPr/>
              <w:sdtContent>
                <w:r w:rsidR="00277F4F">
                  <w:rPr>
                    <w:rFonts w:ascii="MS Gothic" w:eastAsia="MS Gothic" w:hAnsi="MS Gothic" w:cs="Calibri" w:hint="eastAsia"/>
                    <w:b/>
                    <w:bCs/>
                    <w:color w:val="002060"/>
                    <w:szCs w:val="21"/>
                  </w:rPr>
                  <w:t>☐</w:t>
                </w:r>
              </w:sdtContent>
            </w:sdt>
            <w:r w:rsidR="00277F4F">
              <w:rPr>
                <w:rFonts w:ascii="Calibri" w:hAnsi="Calibri" w:cs="Calibri"/>
                <w:b/>
                <w:bCs/>
                <w:color w:val="002060"/>
                <w:szCs w:val="21"/>
              </w:rPr>
              <w:t xml:space="preserve"> Non</w:t>
            </w:r>
          </w:p>
        </w:tc>
        <w:tc>
          <w:tcPr>
            <w:tcW w:w="6859" w:type="dxa"/>
            <w:shd w:val="clear" w:color="auto" w:fill="F2F2F2" w:themeFill="background1" w:themeFillShade="F2"/>
            <w:vAlign w:val="top"/>
          </w:tcPr>
          <w:p w14:paraId="325F6B9B" w14:textId="77777777" w:rsidR="00277F4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77018275"/>
                <w:placeholder>
                  <w:docPart w:val="EF4E6B5212A94082BA166AE2C97E04C3"/>
                </w:placeholder>
                <w:showingPlcHdr/>
                <w:text w:multiLine="1"/>
              </w:sdtPr>
              <w:sdtEndPr/>
              <w:sdtContent>
                <w:r w:rsidR="00277F4F">
                  <w:rPr>
                    <w:rStyle w:val="Textedelespacerserv"/>
                    <w:rFonts w:ascii="Calibri" w:hAnsi="Calibri"/>
                    <w:b/>
                    <w:bCs/>
                    <w:color w:val="676562" w:themeColor="background2" w:themeShade="80"/>
                    <w:szCs w:val="21"/>
                  </w:rPr>
                  <w:t>Saisissez ici un complément de réponse</w:t>
                </w:r>
                <w:r w:rsidR="00277F4F" w:rsidRPr="003837E0">
                  <w:rPr>
                    <w:rStyle w:val="Textedelespacerserv"/>
                    <w:rFonts w:ascii="Calibri" w:hAnsi="Calibri"/>
                    <w:b/>
                    <w:bCs/>
                    <w:color w:val="676562" w:themeColor="background2" w:themeShade="80"/>
                    <w:szCs w:val="21"/>
                  </w:rPr>
                  <w:t>.</w:t>
                </w:r>
              </w:sdtContent>
            </w:sdt>
          </w:p>
        </w:tc>
      </w:tr>
    </w:tbl>
    <w:p w14:paraId="684F77D8" w14:textId="3D15E11F" w:rsidR="00277F4F" w:rsidRPr="008E3732" w:rsidRDefault="0023794C" w:rsidP="00277F4F">
      <w:pPr>
        <w:pStyle w:val="Encadr"/>
        <w:pBdr>
          <w:top w:val="none" w:sz="0" w:space="0" w:color="auto"/>
          <w:bottom w:val="none" w:sz="0" w:space="0" w:color="auto"/>
        </w:pBdr>
        <w:spacing w:before="60" w:after="0"/>
        <w:contextualSpacing w:val="0"/>
        <w:rPr>
          <w:rFonts w:ascii="Roboto" w:hAnsi="Roboto"/>
        </w:rPr>
      </w:pPr>
      <w:r w:rsidRPr="008E3732">
        <w:rPr>
          <w:rFonts w:ascii="Roboto" w:hAnsi="Roboto"/>
        </w:rPr>
        <w:t xml:space="preserve">Quelles </w:t>
      </w:r>
      <w:r w:rsidR="00A74CD6" w:rsidRPr="008E3732">
        <w:rPr>
          <w:rFonts w:ascii="Roboto" w:hAnsi="Roboto"/>
        </w:rPr>
        <w:t xml:space="preserve">conséquences </w:t>
      </w:r>
      <w:r w:rsidR="004A1CA3" w:rsidRPr="008E3732">
        <w:rPr>
          <w:rFonts w:ascii="Roboto" w:hAnsi="Roboto"/>
        </w:rPr>
        <w:t xml:space="preserve">identifiez-vous </w:t>
      </w:r>
      <w:r w:rsidR="00A74CD6" w:rsidRPr="008E3732">
        <w:rPr>
          <w:rFonts w:ascii="Roboto" w:hAnsi="Roboto"/>
        </w:rPr>
        <w:t xml:space="preserve">pour les différentes parties en fonction </w:t>
      </w:r>
      <w:r w:rsidR="00C47506" w:rsidRPr="008E3732">
        <w:rPr>
          <w:rFonts w:ascii="Roboto" w:hAnsi="Roboto"/>
        </w:rPr>
        <w:t xml:space="preserve">de </w:t>
      </w:r>
      <w:r w:rsidR="00594C75" w:rsidRPr="008E3732">
        <w:rPr>
          <w:rFonts w:ascii="Roboto" w:hAnsi="Roboto"/>
        </w:rPr>
        <w:t xml:space="preserve">cette </w:t>
      </w:r>
      <w:r w:rsidR="00C47506" w:rsidRPr="008E3732">
        <w:rPr>
          <w:rFonts w:ascii="Roboto" w:hAnsi="Roboto"/>
        </w:rPr>
        <w:t>relation financière</w:t>
      </w:r>
      <w:r w:rsidR="00A74CD6" w:rsidRPr="008E3732">
        <w:rPr>
          <w:rFonts w:ascii="Roboto" w:hAnsi="Roboto"/>
        </w:rPr>
        <w:t xml:space="preserve"> </w:t>
      </w:r>
      <w:r w:rsidR="004A0867" w:rsidRPr="008E3732">
        <w:rPr>
          <w:rFonts w:ascii="Roboto" w:hAnsi="Roboto"/>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494"/>
      </w:tblGrid>
      <w:tr w:rsidR="00277F4F" w:rsidRPr="0001015F" w14:paraId="0B68CBA0" w14:textId="77777777" w:rsidTr="004A7F5E">
        <w:trPr>
          <w:trHeight w:val="25"/>
        </w:trPr>
        <w:tc>
          <w:tcPr>
            <w:tcW w:w="8494" w:type="dxa"/>
            <w:shd w:val="clear" w:color="auto" w:fill="F2F2F2" w:themeFill="background1" w:themeFillShade="F2"/>
            <w:vAlign w:val="top"/>
          </w:tcPr>
          <w:p w14:paraId="4BB5757B" w14:textId="77777777" w:rsidR="00277F4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927689033"/>
                <w:placeholder>
                  <w:docPart w:val="A78533949AD5444798605A301997929C"/>
                </w:placeholder>
                <w:showingPlcHdr/>
                <w:text w:multiLine="1"/>
              </w:sdtPr>
              <w:sdtEndPr/>
              <w:sdtContent>
                <w:r w:rsidR="00277F4F">
                  <w:rPr>
                    <w:rStyle w:val="Textedelespacerserv"/>
                    <w:rFonts w:ascii="Calibri" w:hAnsi="Calibri"/>
                    <w:b/>
                    <w:bCs/>
                    <w:color w:val="676562" w:themeColor="background2" w:themeShade="80"/>
                    <w:szCs w:val="21"/>
                  </w:rPr>
                  <w:t>Saisissez ici votre réponse</w:t>
                </w:r>
                <w:r w:rsidR="00277F4F" w:rsidRPr="003837E0">
                  <w:rPr>
                    <w:rStyle w:val="Textedelespacerserv"/>
                    <w:rFonts w:ascii="Calibri" w:hAnsi="Calibri"/>
                    <w:b/>
                    <w:bCs/>
                    <w:color w:val="676562" w:themeColor="background2" w:themeShade="80"/>
                    <w:szCs w:val="21"/>
                  </w:rPr>
                  <w:t>.</w:t>
                </w:r>
              </w:sdtContent>
            </w:sdt>
          </w:p>
        </w:tc>
      </w:tr>
    </w:tbl>
    <w:p w14:paraId="4575DB14" w14:textId="5FBC1114" w:rsidR="00277F4F" w:rsidRDefault="0023794C" w:rsidP="00B54FBE">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La</w:t>
      </w:r>
      <w:r w:rsidR="001C2B3A" w:rsidRPr="008E3732">
        <w:rPr>
          <w:rFonts w:ascii="Roboto" w:hAnsi="Roboto"/>
        </w:rPr>
        <w:t xml:space="preserve"> mise en œuvre du dispositif peut-</w:t>
      </w:r>
      <w:r w:rsidR="00594C75" w:rsidRPr="008E3732">
        <w:rPr>
          <w:rFonts w:ascii="Roboto" w:hAnsi="Roboto"/>
        </w:rPr>
        <w:t>elle</w:t>
      </w:r>
      <w:r w:rsidR="004A1CA3" w:rsidRPr="008E3732">
        <w:rPr>
          <w:rFonts w:ascii="Roboto" w:hAnsi="Roboto"/>
        </w:rPr>
        <w:t>,</w:t>
      </w:r>
      <w:r w:rsidR="001C2B3A" w:rsidRPr="008E3732">
        <w:rPr>
          <w:rFonts w:ascii="Roboto" w:hAnsi="Roboto"/>
        </w:rPr>
        <w:t xml:space="preserve"> selon vous</w:t>
      </w:r>
      <w:r w:rsidR="004A1CA3" w:rsidRPr="008E3732">
        <w:rPr>
          <w:rFonts w:ascii="Roboto" w:hAnsi="Roboto"/>
        </w:rPr>
        <w:t>,</w:t>
      </w:r>
      <w:r w:rsidR="001C2B3A" w:rsidRPr="008E3732">
        <w:rPr>
          <w:rFonts w:ascii="Roboto" w:hAnsi="Roboto"/>
        </w:rPr>
        <w:t xml:space="preserve"> aboutir à des optimisations financières et organisationnelles ? </w:t>
      </w:r>
      <w:r w:rsidR="00277F4F">
        <w:rPr>
          <w:rFonts w:ascii="Roboto" w:hAnsi="Roboto"/>
        </w:rPr>
        <w:t>Si oui, l</w:t>
      </w:r>
      <w:r w:rsidR="001C2B3A" w:rsidRPr="008E3732">
        <w:rPr>
          <w:rFonts w:ascii="Roboto" w:hAnsi="Roboto"/>
        </w:rPr>
        <w:t>esquelles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277F4F" w:rsidRPr="0001015F" w14:paraId="596B1669" w14:textId="77777777" w:rsidTr="004A7F5E">
        <w:trPr>
          <w:trHeight w:val="25"/>
        </w:trPr>
        <w:tc>
          <w:tcPr>
            <w:tcW w:w="1690" w:type="dxa"/>
            <w:shd w:val="clear" w:color="auto" w:fill="F2F2F2" w:themeFill="background1" w:themeFillShade="F2"/>
            <w:vAlign w:val="top"/>
          </w:tcPr>
          <w:p w14:paraId="7C1466F1" w14:textId="77777777" w:rsidR="00277F4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708805144"/>
                <w14:checkbox>
                  <w14:checked w14:val="0"/>
                  <w14:checkedState w14:val="2612" w14:font="MS Gothic"/>
                  <w14:uncheckedState w14:val="2610" w14:font="MS Gothic"/>
                </w14:checkbox>
              </w:sdtPr>
              <w:sdtEndPr/>
              <w:sdtContent>
                <w:r w:rsidR="00277F4F">
                  <w:rPr>
                    <w:rFonts w:ascii="MS Gothic" w:eastAsia="MS Gothic" w:hAnsi="MS Gothic" w:cs="Calibri" w:hint="eastAsia"/>
                    <w:b/>
                    <w:bCs/>
                    <w:color w:val="002060"/>
                    <w:szCs w:val="21"/>
                  </w:rPr>
                  <w:t>☐</w:t>
                </w:r>
              </w:sdtContent>
            </w:sdt>
            <w:r w:rsidR="00277F4F">
              <w:rPr>
                <w:rFonts w:ascii="Calibri" w:hAnsi="Calibri" w:cs="Calibri"/>
                <w:b/>
                <w:bCs/>
                <w:color w:val="002060"/>
                <w:szCs w:val="21"/>
              </w:rPr>
              <w:t xml:space="preserve"> Oui   </w:t>
            </w:r>
            <w:sdt>
              <w:sdtPr>
                <w:rPr>
                  <w:rFonts w:ascii="Calibri" w:hAnsi="Calibri" w:cs="Calibri"/>
                  <w:b/>
                  <w:bCs/>
                  <w:color w:val="002060"/>
                  <w:szCs w:val="21"/>
                </w:rPr>
                <w:id w:val="-1840376181"/>
                <w14:checkbox>
                  <w14:checked w14:val="0"/>
                  <w14:checkedState w14:val="2612" w14:font="MS Gothic"/>
                  <w14:uncheckedState w14:val="2610" w14:font="MS Gothic"/>
                </w14:checkbox>
              </w:sdtPr>
              <w:sdtEndPr/>
              <w:sdtContent>
                <w:r w:rsidR="00277F4F">
                  <w:rPr>
                    <w:rFonts w:ascii="MS Gothic" w:eastAsia="MS Gothic" w:hAnsi="MS Gothic" w:cs="Calibri" w:hint="eastAsia"/>
                    <w:b/>
                    <w:bCs/>
                    <w:color w:val="002060"/>
                    <w:szCs w:val="21"/>
                  </w:rPr>
                  <w:t>☐</w:t>
                </w:r>
              </w:sdtContent>
            </w:sdt>
            <w:r w:rsidR="00277F4F">
              <w:rPr>
                <w:rFonts w:ascii="Calibri" w:hAnsi="Calibri" w:cs="Calibri"/>
                <w:b/>
                <w:bCs/>
                <w:color w:val="002060"/>
                <w:szCs w:val="21"/>
              </w:rPr>
              <w:t xml:space="preserve"> Non</w:t>
            </w:r>
          </w:p>
        </w:tc>
        <w:tc>
          <w:tcPr>
            <w:tcW w:w="6859" w:type="dxa"/>
            <w:shd w:val="clear" w:color="auto" w:fill="F2F2F2" w:themeFill="background1" w:themeFillShade="F2"/>
            <w:vAlign w:val="top"/>
          </w:tcPr>
          <w:p w14:paraId="35BE1CFE" w14:textId="77777777" w:rsidR="00277F4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694821044"/>
                <w:placeholder>
                  <w:docPart w:val="81FC73E9A74A46DD8618597CBCE6651D"/>
                </w:placeholder>
                <w:showingPlcHdr/>
                <w:text w:multiLine="1"/>
              </w:sdtPr>
              <w:sdtEndPr/>
              <w:sdtContent>
                <w:r w:rsidR="00277F4F">
                  <w:rPr>
                    <w:rStyle w:val="Textedelespacerserv"/>
                    <w:rFonts w:ascii="Calibri" w:hAnsi="Calibri"/>
                    <w:b/>
                    <w:bCs/>
                    <w:color w:val="676562" w:themeColor="background2" w:themeShade="80"/>
                    <w:szCs w:val="21"/>
                  </w:rPr>
                  <w:t>Saisissez ici un complément de réponse</w:t>
                </w:r>
                <w:r w:rsidR="00277F4F" w:rsidRPr="003837E0">
                  <w:rPr>
                    <w:rStyle w:val="Textedelespacerserv"/>
                    <w:rFonts w:ascii="Calibri" w:hAnsi="Calibri"/>
                    <w:b/>
                    <w:bCs/>
                    <w:color w:val="676562" w:themeColor="background2" w:themeShade="80"/>
                    <w:szCs w:val="21"/>
                  </w:rPr>
                  <w:t>.</w:t>
                </w:r>
              </w:sdtContent>
            </w:sdt>
          </w:p>
        </w:tc>
      </w:tr>
    </w:tbl>
    <w:p w14:paraId="6A272984" w14:textId="4BCDB695" w:rsidR="00DA1787" w:rsidRPr="008E3732" w:rsidRDefault="00DA1787" w:rsidP="002B2EE2">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Identifiez-vous des risques de désoptimisation par rapport à la situation actuelle ? Si oui</w:t>
      </w:r>
      <w:r w:rsidR="004133A2">
        <w:rPr>
          <w:rFonts w:ascii="Roboto" w:hAnsi="Roboto"/>
        </w:rPr>
        <w:t>,</w:t>
      </w:r>
      <w:r w:rsidRPr="008E3732">
        <w:rPr>
          <w:rFonts w:ascii="Roboto" w:hAnsi="Roboto"/>
        </w:rPr>
        <w:t xml:space="preserve"> lesquels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277F4F" w:rsidRPr="0001015F" w14:paraId="340ECFAA" w14:textId="77777777" w:rsidTr="004A7F5E">
        <w:trPr>
          <w:trHeight w:val="25"/>
        </w:trPr>
        <w:tc>
          <w:tcPr>
            <w:tcW w:w="1690" w:type="dxa"/>
            <w:shd w:val="clear" w:color="auto" w:fill="F2F2F2" w:themeFill="background1" w:themeFillShade="F2"/>
            <w:vAlign w:val="top"/>
          </w:tcPr>
          <w:p w14:paraId="2BE6F8EE" w14:textId="77777777" w:rsidR="00277F4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471907370"/>
                <w14:checkbox>
                  <w14:checked w14:val="0"/>
                  <w14:checkedState w14:val="2612" w14:font="MS Gothic"/>
                  <w14:uncheckedState w14:val="2610" w14:font="MS Gothic"/>
                </w14:checkbox>
              </w:sdtPr>
              <w:sdtEndPr/>
              <w:sdtContent>
                <w:r w:rsidR="00277F4F">
                  <w:rPr>
                    <w:rFonts w:ascii="MS Gothic" w:eastAsia="MS Gothic" w:hAnsi="MS Gothic" w:cs="Calibri" w:hint="eastAsia"/>
                    <w:b/>
                    <w:bCs/>
                    <w:color w:val="002060"/>
                    <w:szCs w:val="21"/>
                  </w:rPr>
                  <w:t>☐</w:t>
                </w:r>
              </w:sdtContent>
            </w:sdt>
            <w:r w:rsidR="00277F4F">
              <w:rPr>
                <w:rFonts w:ascii="Calibri" w:hAnsi="Calibri" w:cs="Calibri"/>
                <w:b/>
                <w:bCs/>
                <w:color w:val="002060"/>
                <w:szCs w:val="21"/>
              </w:rPr>
              <w:t xml:space="preserve"> Oui   </w:t>
            </w:r>
            <w:sdt>
              <w:sdtPr>
                <w:rPr>
                  <w:rFonts w:ascii="Calibri" w:hAnsi="Calibri" w:cs="Calibri"/>
                  <w:b/>
                  <w:bCs/>
                  <w:color w:val="002060"/>
                  <w:szCs w:val="21"/>
                </w:rPr>
                <w:id w:val="-1007293923"/>
                <w14:checkbox>
                  <w14:checked w14:val="0"/>
                  <w14:checkedState w14:val="2612" w14:font="MS Gothic"/>
                  <w14:uncheckedState w14:val="2610" w14:font="MS Gothic"/>
                </w14:checkbox>
              </w:sdtPr>
              <w:sdtEndPr/>
              <w:sdtContent>
                <w:r w:rsidR="00277F4F">
                  <w:rPr>
                    <w:rFonts w:ascii="MS Gothic" w:eastAsia="MS Gothic" w:hAnsi="MS Gothic" w:cs="Calibri" w:hint="eastAsia"/>
                    <w:b/>
                    <w:bCs/>
                    <w:color w:val="002060"/>
                    <w:szCs w:val="21"/>
                  </w:rPr>
                  <w:t>☐</w:t>
                </w:r>
              </w:sdtContent>
            </w:sdt>
            <w:r w:rsidR="00277F4F">
              <w:rPr>
                <w:rFonts w:ascii="Calibri" w:hAnsi="Calibri" w:cs="Calibri"/>
                <w:b/>
                <w:bCs/>
                <w:color w:val="002060"/>
                <w:szCs w:val="21"/>
              </w:rPr>
              <w:t xml:space="preserve"> Non</w:t>
            </w:r>
          </w:p>
        </w:tc>
        <w:tc>
          <w:tcPr>
            <w:tcW w:w="6859" w:type="dxa"/>
            <w:shd w:val="clear" w:color="auto" w:fill="F2F2F2" w:themeFill="background1" w:themeFillShade="F2"/>
            <w:vAlign w:val="top"/>
          </w:tcPr>
          <w:p w14:paraId="56E897A7" w14:textId="77777777" w:rsidR="00277F4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009822463"/>
                <w:placeholder>
                  <w:docPart w:val="8A2F006B17834711BA6F299EBEF5D144"/>
                </w:placeholder>
                <w:showingPlcHdr/>
                <w:text w:multiLine="1"/>
              </w:sdtPr>
              <w:sdtEndPr/>
              <w:sdtContent>
                <w:r w:rsidR="00277F4F">
                  <w:rPr>
                    <w:rStyle w:val="Textedelespacerserv"/>
                    <w:rFonts w:ascii="Calibri" w:hAnsi="Calibri"/>
                    <w:b/>
                    <w:bCs/>
                    <w:color w:val="676562" w:themeColor="background2" w:themeShade="80"/>
                    <w:szCs w:val="21"/>
                  </w:rPr>
                  <w:t>Saisissez ici un complément de réponse</w:t>
                </w:r>
                <w:r w:rsidR="00277F4F" w:rsidRPr="003837E0">
                  <w:rPr>
                    <w:rStyle w:val="Textedelespacerserv"/>
                    <w:rFonts w:ascii="Calibri" w:hAnsi="Calibri"/>
                    <w:b/>
                    <w:bCs/>
                    <w:color w:val="676562" w:themeColor="background2" w:themeShade="80"/>
                    <w:szCs w:val="21"/>
                  </w:rPr>
                  <w:t>.</w:t>
                </w:r>
              </w:sdtContent>
            </w:sdt>
          </w:p>
        </w:tc>
      </w:tr>
    </w:tbl>
    <w:p w14:paraId="4C70FB4D" w14:textId="690D5D0B" w:rsidR="004133A2" w:rsidRPr="008E3732" w:rsidRDefault="004A1CA3" w:rsidP="004133A2">
      <w:pPr>
        <w:pStyle w:val="Encadr"/>
        <w:pBdr>
          <w:top w:val="none" w:sz="0" w:space="0" w:color="auto"/>
          <w:bottom w:val="none" w:sz="0" w:space="0" w:color="auto"/>
        </w:pBdr>
        <w:spacing w:before="60" w:after="0"/>
        <w:contextualSpacing w:val="0"/>
        <w:rPr>
          <w:rFonts w:ascii="Roboto" w:hAnsi="Roboto"/>
        </w:rPr>
      </w:pPr>
      <w:r w:rsidRPr="008E3732">
        <w:rPr>
          <w:rFonts w:ascii="Roboto" w:hAnsi="Roboto"/>
        </w:rPr>
        <w:t>S’agissant des relations financières entre les parties, q</w:t>
      </w:r>
      <w:r w:rsidR="000F635E" w:rsidRPr="008E3732">
        <w:rPr>
          <w:rFonts w:ascii="Roboto" w:hAnsi="Roboto"/>
        </w:rPr>
        <w:t xml:space="preserve">uel </w:t>
      </w:r>
      <w:r w:rsidR="00C67E50" w:rsidRPr="008E3732">
        <w:rPr>
          <w:rFonts w:ascii="Roboto" w:hAnsi="Roboto"/>
        </w:rPr>
        <w:t xml:space="preserve">serait, selon vous, </w:t>
      </w:r>
      <w:r w:rsidR="000F635E" w:rsidRPr="008E3732">
        <w:rPr>
          <w:rFonts w:ascii="Roboto" w:hAnsi="Roboto"/>
        </w:rPr>
        <w:t>le fonctionnement</w:t>
      </w:r>
      <w:r w:rsidRPr="008E3732">
        <w:rPr>
          <w:rFonts w:ascii="Roboto" w:hAnsi="Roboto"/>
        </w:rPr>
        <w:t xml:space="preserve"> </w:t>
      </w:r>
      <w:r w:rsidR="000F635E" w:rsidRPr="008E3732">
        <w:rPr>
          <w:rFonts w:ascii="Roboto" w:hAnsi="Roboto"/>
        </w:rPr>
        <w:t>à privilégier</w:t>
      </w:r>
      <w:r w:rsidR="00612E1B" w:rsidRPr="008E3732">
        <w:rPr>
          <w:rFonts w:ascii="Roboto" w:hAnsi="Robo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494"/>
      </w:tblGrid>
      <w:tr w:rsidR="004133A2" w:rsidRPr="0001015F" w14:paraId="42B89E83" w14:textId="77777777" w:rsidTr="004A7F5E">
        <w:trPr>
          <w:trHeight w:val="25"/>
        </w:trPr>
        <w:tc>
          <w:tcPr>
            <w:tcW w:w="8494" w:type="dxa"/>
            <w:shd w:val="clear" w:color="auto" w:fill="F2F2F2" w:themeFill="background1" w:themeFillShade="F2"/>
            <w:vAlign w:val="top"/>
          </w:tcPr>
          <w:p w14:paraId="25658554" w14:textId="77777777" w:rsidR="004133A2"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89670847"/>
                <w:placeholder>
                  <w:docPart w:val="3BE93E21AD0549C2AED166F93B80A4E0"/>
                </w:placeholder>
                <w:showingPlcHdr/>
                <w:text w:multiLine="1"/>
              </w:sdtPr>
              <w:sdtEndPr/>
              <w:sdtContent>
                <w:r w:rsidR="004133A2">
                  <w:rPr>
                    <w:rStyle w:val="Textedelespacerserv"/>
                    <w:rFonts w:ascii="Calibri" w:hAnsi="Calibri"/>
                    <w:b/>
                    <w:bCs/>
                    <w:color w:val="676562" w:themeColor="background2" w:themeShade="80"/>
                    <w:szCs w:val="21"/>
                  </w:rPr>
                  <w:t>Saisissez ici votre réponse</w:t>
                </w:r>
                <w:r w:rsidR="004133A2" w:rsidRPr="003837E0">
                  <w:rPr>
                    <w:rStyle w:val="Textedelespacerserv"/>
                    <w:rFonts w:ascii="Calibri" w:hAnsi="Calibri"/>
                    <w:b/>
                    <w:bCs/>
                    <w:color w:val="676562" w:themeColor="background2" w:themeShade="80"/>
                    <w:szCs w:val="21"/>
                  </w:rPr>
                  <w:t>.</w:t>
                </w:r>
              </w:sdtContent>
            </w:sdt>
          </w:p>
        </w:tc>
      </w:tr>
    </w:tbl>
    <w:p w14:paraId="6E40ECEA" w14:textId="77777777" w:rsidR="004133A2" w:rsidRPr="004A7F5E" w:rsidRDefault="004133A2" w:rsidP="001F5D79">
      <w:pPr>
        <w:pStyle w:val="Encadr"/>
        <w:numPr>
          <w:ilvl w:val="0"/>
          <w:numId w:val="25"/>
        </w:numPr>
        <w:pBdr>
          <w:top w:val="none" w:sz="0" w:space="0" w:color="auto"/>
        </w:pBdr>
        <w:spacing w:before="60" w:after="60"/>
        <w:contextualSpacing w:val="0"/>
        <w:rPr>
          <w:rFonts w:ascii="Roboto" w:hAnsi="Roboto"/>
          <w:sz w:val="2"/>
          <w:szCs w:val="2"/>
        </w:rPr>
      </w:pPr>
    </w:p>
    <w:p w14:paraId="4D0D6390" w14:textId="77777777" w:rsidR="008C11D3" w:rsidRDefault="008C11D3">
      <w:pPr>
        <w:spacing w:before="0" w:after="0" w:line="280" w:lineRule="atLeast"/>
        <w:jc w:val="left"/>
        <w:rPr>
          <w:b/>
          <w:bCs/>
        </w:rPr>
      </w:pPr>
      <w:bookmarkStart w:id="109" w:name="_Toc49349175"/>
      <w:r>
        <w:rPr>
          <w:b/>
          <w:bCs/>
        </w:rPr>
        <w:br w:type="page"/>
      </w:r>
    </w:p>
    <w:p w14:paraId="3B3D8444" w14:textId="2220D76D" w:rsidR="001E58C5" w:rsidRPr="008E3732" w:rsidRDefault="001E58C5" w:rsidP="001F5D79">
      <w:pPr>
        <w:pStyle w:val="Paragraphedeliste"/>
        <w:numPr>
          <w:ilvl w:val="2"/>
          <w:numId w:val="26"/>
        </w:numPr>
        <w:spacing w:before="480" w:after="480"/>
        <w:jc w:val="left"/>
        <w:rPr>
          <w:b/>
          <w:bCs/>
        </w:rPr>
      </w:pPr>
      <w:r w:rsidRPr="008E3732">
        <w:rPr>
          <w:b/>
          <w:bCs/>
        </w:rPr>
        <w:lastRenderedPageBreak/>
        <w:t>Durée de la convention</w:t>
      </w:r>
    </w:p>
    <w:p w14:paraId="4208091B" w14:textId="7C2F5DA7" w:rsidR="001E58C5" w:rsidRPr="008E3732" w:rsidRDefault="001E58C5" w:rsidP="001B76EB">
      <w:pPr>
        <w:ind w:left="-426"/>
      </w:pPr>
      <w:bookmarkStart w:id="110" w:name="_Ref49807925"/>
      <w:r w:rsidRPr="008E3732">
        <w:t>Le projet de décret prévoit que la convention</w:t>
      </w:r>
      <w:r w:rsidR="004133A2">
        <w:t xml:space="preserve"> entre le gestionnaire des gares et l’AOT</w:t>
      </w:r>
      <w:r w:rsidRPr="008E3732">
        <w:t xml:space="preserve"> est pluriannuelle et qu’elle est conclue pour une durée correspondant à la durée la plus longue des contrats de service public de transport de voyageurs attribués par l’AOT incluant la fourniture de prestations pour le compte du gestionnaire des gares. Par avenant, elle peut être prolongée en cas de prolongement du contrat de service public de transport et modifiée en cas d’attribution d’un nouveau contrat incluant la fourniture </w:t>
      </w:r>
      <w:r w:rsidR="004133A2">
        <w:t>de</w:t>
      </w:r>
      <w:r w:rsidR="004133A2" w:rsidRPr="008E3732">
        <w:t xml:space="preserve"> </w:t>
      </w:r>
      <w:r w:rsidRPr="008E3732">
        <w:t>prestations</w:t>
      </w:r>
      <w:r w:rsidR="004133A2">
        <w:t xml:space="preserve"> pour le compte du gestionnaire des gares</w:t>
      </w:r>
      <w:r w:rsidRPr="008E3732">
        <w:t xml:space="preserve"> ou de résiliation totale ou partielle des contrats de service public en cours.</w:t>
      </w:r>
      <w:bookmarkEnd w:id="110"/>
    </w:p>
    <w:p w14:paraId="495239EF" w14:textId="5CDA6901" w:rsidR="001E58C5" w:rsidRPr="008E3732" w:rsidRDefault="006E0099" w:rsidP="002B2EE2">
      <w:pPr>
        <w:pStyle w:val="Encadr"/>
        <w:pBdr>
          <w:bottom w:val="none" w:sz="0" w:space="0" w:color="auto"/>
        </w:pBdr>
        <w:spacing w:after="120"/>
        <w:contextualSpacing w:val="0"/>
        <w:rPr>
          <w:rFonts w:ascii="Roboto" w:hAnsi="Roboto"/>
        </w:rPr>
      </w:pPr>
      <w:r w:rsidRPr="008E3732">
        <w:rPr>
          <w:rFonts w:ascii="Roboto" w:hAnsi="Roboto"/>
        </w:rPr>
        <w:t>Thématique</w:t>
      </w:r>
      <w:r w:rsidR="001E58C5" w:rsidRPr="008E3732">
        <w:rPr>
          <w:rFonts w:ascii="Roboto" w:hAnsi="Roboto"/>
        </w:rPr>
        <w:t xml:space="preserve"> </w:t>
      </w:r>
      <w:r w:rsidR="001B76EB" w:rsidRPr="008E3732">
        <w:rPr>
          <w:rFonts w:ascii="Roboto" w:hAnsi="Roboto"/>
        </w:rPr>
        <w:t>13</w:t>
      </w:r>
      <w:r w:rsidR="001E58C5" w:rsidRPr="008E3732">
        <w:rPr>
          <w:rFonts w:ascii="Roboto" w:hAnsi="Roboto"/>
        </w:rPr>
        <w:t xml:space="preserve"> – Durée de la convention</w:t>
      </w:r>
    </w:p>
    <w:p w14:paraId="72855997" w14:textId="61472545" w:rsidR="001E58C5" w:rsidRDefault="001E58C5" w:rsidP="002B2EE2">
      <w:pPr>
        <w:pStyle w:val="Encadr"/>
        <w:pBdr>
          <w:bottom w:val="none" w:sz="0" w:space="0" w:color="auto"/>
        </w:pBdr>
        <w:spacing w:before="60" w:after="60"/>
        <w:contextualSpacing w:val="0"/>
        <w:rPr>
          <w:rFonts w:ascii="Roboto" w:hAnsi="Roboto"/>
        </w:rPr>
      </w:pPr>
      <w:r w:rsidRPr="008E3732">
        <w:rPr>
          <w:rFonts w:ascii="Roboto" w:hAnsi="Roboto"/>
        </w:rPr>
        <w:t>La disposition relative à la durée de la convention appelle-</w:t>
      </w:r>
      <w:r w:rsidR="001B76EB" w:rsidRPr="008E3732">
        <w:rPr>
          <w:rFonts w:ascii="Roboto" w:hAnsi="Roboto"/>
        </w:rPr>
        <w:t>t-</w:t>
      </w:r>
      <w:r w:rsidRPr="008E3732">
        <w:rPr>
          <w:rFonts w:ascii="Roboto" w:hAnsi="Roboto"/>
        </w:rPr>
        <w:t>elle des commentaires de votre part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4133A2" w:rsidRPr="0001015F" w14:paraId="7642FF79" w14:textId="77777777" w:rsidTr="004A7F5E">
        <w:trPr>
          <w:trHeight w:val="25"/>
        </w:trPr>
        <w:tc>
          <w:tcPr>
            <w:tcW w:w="1690" w:type="dxa"/>
            <w:shd w:val="clear" w:color="auto" w:fill="F2F2F2" w:themeFill="background1" w:themeFillShade="F2"/>
            <w:vAlign w:val="top"/>
          </w:tcPr>
          <w:p w14:paraId="76372F9B" w14:textId="77777777" w:rsidR="004133A2"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333108163"/>
                <w14:checkbox>
                  <w14:checked w14:val="0"/>
                  <w14:checkedState w14:val="2612" w14:font="MS Gothic"/>
                  <w14:uncheckedState w14:val="2610" w14:font="MS Gothic"/>
                </w14:checkbox>
              </w:sdtPr>
              <w:sdtEndPr/>
              <w:sdtContent>
                <w:r w:rsidR="004133A2">
                  <w:rPr>
                    <w:rFonts w:ascii="MS Gothic" w:eastAsia="MS Gothic" w:hAnsi="MS Gothic" w:cs="Calibri" w:hint="eastAsia"/>
                    <w:b/>
                    <w:bCs/>
                    <w:color w:val="002060"/>
                    <w:szCs w:val="21"/>
                  </w:rPr>
                  <w:t>☐</w:t>
                </w:r>
              </w:sdtContent>
            </w:sdt>
            <w:r w:rsidR="004133A2">
              <w:rPr>
                <w:rFonts w:ascii="Calibri" w:hAnsi="Calibri" w:cs="Calibri"/>
                <w:b/>
                <w:bCs/>
                <w:color w:val="002060"/>
                <w:szCs w:val="21"/>
              </w:rPr>
              <w:t xml:space="preserve"> Oui   </w:t>
            </w:r>
            <w:sdt>
              <w:sdtPr>
                <w:rPr>
                  <w:rFonts w:ascii="Calibri" w:hAnsi="Calibri" w:cs="Calibri"/>
                  <w:b/>
                  <w:bCs/>
                  <w:color w:val="002060"/>
                  <w:szCs w:val="21"/>
                </w:rPr>
                <w:id w:val="902187337"/>
                <w14:checkbox>
                  <w14:checked w14:val="0"/>
                  <w14:checkedState w14:val="2612" w14:font="MS Gothic"/>
                  <w14:uncheckedState w14:val="2610" w14:font="MS Gothic"/>
                </w14:checkbox>
              </w:sdtPr>
              <w:sdtEndPr/>
              <w:sdtContent>
                <w:r w:rsidR="004133A2">
                  <w:rPr>
                    <w:rFonts w:ascii="MS Gothic" w:eastAsia="MS Gothic" w:hAnsi="MS Gothic" w:cs="Calibri" w:hint="eastAsia"/>
                    <w:b/>
                    <w:bCs/>
                    <w:color w:val="002060"/>
                    <w:szCs w:val="21"/>
                  </w:rPr>
                  <w:t>☐</w:t>
                </w:r>
              </w:sdtContent>
            </w:sdt>
            <w:r w:rsidR="004133A2">
              <w:rPr>
                <w:rFonts w:ascii="Calibri" w:hAnsi="Calibri" w:cs="Calibri"/>
                <w:b/>
                <w:bCs/>
                <w:color w:val="002060"/>
                <w:szCs w:val="21"/>
              </w:rPr>
              <w:t xml:space="preserve"> Non</w:t>
            </w:r>
          </w:p>
        </w:tc>
        <w:tc>
          <w:tcPr>
            <w:tcW w:w="6859" w:type="dxa"/>
            <w:shd w:val="clear" w:color="auto" w:fill="F2F2F2" w:themeFill="background1" w:themeFillShade="F2"/>
            <w:vAlign w:val="top"/>
          </w:tcPr>
          <w:p w14:paraId="3E2A426C" w14:textId="77777777" w:rsidR="004133A2"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017391624"/>
                <w:placeholder>
                  <w:docPart w:val="CBEE85F9FC414042A3865E1D730C2B89"/>
                </w:placeholder>
                <w:showingPlcHdr/>
                <w:text w:multiLine="1"/>
              </w:sdtPr>
              <w:sdtEndPr/>
              <w:sdtContent>
                <w:r w:rsidR="004133A2">
                  <w:rPr>
                    <w:rStyle w:val="Textedelespacerserv"/>
                    <w:rFonts w:ascii="Calibri" w:hAnsi="Calibri"/>
                    <w:b/>
                    <w:bCs/>
                    <w:color w:val="676562" w:themeColor="background2" w:themeShade="80"/>
                    <w:szCs w:val="21"/>
                  </w:rPr>
                  <w:t>Saisissez ici un complément de réponse</w:t>
                </w:r>
                <w:r w:rsidR="004133A2" w:rsidRPr="003837E0">
                  <w:rPr>
                    <w:rStyle w:val="Textedelespacerserv"/>
                    <w:rFonts w:ascii="Calibri" w:hAnsi="Calibri"/>
                    <w:b/>
                    <w:bCs/>
                    <w:color w:val="676562" w:themeColor="background2" w:themeShade="80"/>
                    <w:szCs w:val="21"/>
                  </w:rPr>
                  <w:t>.</w:t>
                </w:r>
              </w:sdtContent>
            </w:sdt>
          </w:p>
        </w:tc>
      </w:tr>
    </w:tbl>
    <w:p w14:paraId="00CAF8E9" w14:textId="78C40F71" w:rsidR="001E58C5" w:rsidRDefault="001E58C5" w:rsidP="002B2EE2">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Estimez-vous pertinent d’aligner systématiquement</w:t>
      </w:r>
      <w:r w:rsidR="006E0099" w:rsidRPr="008E3732">
        <w:rPr>
          <w:rFonts w:ascii="Roboto" w:hAnsi="Roboto"/>
        </w:rPr>
        <w:t xml:space="preserve"> </w:t>
      </w:r>
      <w:r w:rsidRPr="008E3732">
        <w:rPr>
          <w:rFonts w:ascii="Roboto" w:hAnsi="Roboto"/>
        </w:rPr>
        <w:t xml:space="preserve">la durée de la mise en œuvre du dispositif de l’article </w:t>
      </w:r>
      <w:r w:rsidR="00B70949">
        <w:rPr>
          <w:rFonts w:ascii="Roboto" w:hAnsi="Roboto"/>
        </w:rPr>
        <w:t xml:space="preserve">L. 2121-17-4 du code des transports </w:t>
      </w:r>
      <w:r w:rsidRPr="008E3732">
        <w:rPr>
          <w:rFonts w:ascii="Roboto" w:hAnsi="Roboto"/>
        </w:rPr>
        <w:t xml:space="preserve">sur </w:t>
      </w:r>
      <w:r w:rsidR="00B70949">
        <w:rPr>
          <w:rFonts w:ascii="Roboto" w:hAnsi="Roboto"/>
        </w:rPr>
        <w:t>la durée la plus longue</w:t>
      </w:r>
      <w:r w:rsidR="00B70949" w:rsidRPr="008E3732">
        <w:rPr>
          <w:rFonts w:ascii="Roboto" w:hAnsi="Roboto"/>
        </w:rPr>
        <w:t xml:space="preserve"> </w:t>
      </w:r>
      <w:r w:rsidRPr="008E3732">
        <w:rPr>
          <w:rFonts w:ascii="Roboto" w:hAnsi="Roboto"/>
        </w:rPr>
        <w:t>d</w:t>
      </w:r>
      <w:r w:rsidR="00B70949">
        <w:rPr>
          <w:rFonts w:ascii="Roboto" w:hAnsi="Roboto"/>
        </w:rPr>
        <w:t>es</w:t>
      </w:r>
      <w:r w:rsidRPr="008E3732">
        <w:rPr>
          <w:rFonts w:ascii="Roboto" w:hAnsi="Roboto"/>
        </w:rPr>
        <w:t xml:space="preserve"> contrat</w:t>
      </w:r>
      <w:r w:rsidR="00B70949">
        <w:rPr>
          <w:rFonts w:ascii="Roboto" w:hAnsi="Roboto"/>
        </w:rPr>
        <w:t>s</w:t>
      </w:r>
      <w:r w:rsidRPr="008E3732">
        <w:rPr>
          <w:rFonts w:ascii="Roboto" w:hAnsi="Roboto"/>
        </w:rPr>
        <w:t xml:space="preserve"> de service public correspondant aux services de transport</w:t>
      </w:r>
      <w:r w:rsidR="00B70949">
        <w:rPr>
          <w:rFonts w:ascii="Roboto" w:hAnsi="Roboto"/>
        </w:rPr>
        <w:t xml:space="preserve"> qui incluent la fourniture de prestations pour le compte du gestionnaire des gares</w:t>
      </w:r>
      <w:r w:rsidRPr="008E3732">
        <w:rPr>
          <w:rFonts w:ascii="Roboto" w:hAnsi="Roboto"/>
        </w:rPr>
        <w:t> ?</w:t>
      </w:r>
      <w:r w:rsidR="00B70949">
        <w:rPr>
          <w:rFonts w:ascii="Roboto" w:hAnsi="Roboto"/>
        </w:rPr>
        <w:t xml:space="preserve"> Si non, quelles difficultés envisagez-vous ?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4133A2" w:rsidRPr="0001015F" w14:paraId="1C5974E9" w14:textId="77777777" w:rsidTr="004A7F5E">
        <w:trPr>
          <w:trHeight w:val="25"/>
        </w:trPr>
        <w:tc>
          <w:tcPr>
            <w:tcW w:w="1690" w:type="dxa"/>
            <w:shd w:val="clear" w:color="auto" w:fill="F2F2F2" w:themeFill="background1" w:themeFillShade="F2"/>
            <w:vAlign w:val="top"/>
          </w:tcPr>
          <w:p w14:paraId="0C4FB937" w14:textId="77777777" w:rsidR="004133A2"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136753580"/>
                <w14:checkbox>
                  <w14:checked w14:val="0"/>
                  <w14:checkedState w14:val="2612" w14:font="MS Gothic"/>
                  <w14:uncheckedState w14:val="2610" w14:font="MS Gothic"/>
                </w14:checkbox>
              </w:sdtPr>
              <w:sdtEndPr/>
              <w:sdtContent>
                <w:r w:rsidR="004133A2">
                  <w:rPr>
                    <w:rFonts w:ascii="MS Gothic" w:eastAsia="MS Gothic" w:hAnsi="MS Gothic" w:cs="Calibri" w:hint="eastAsia"/>
                    <w:b/>
                    <w:bCs/>
                    <w:color w:val="002060"/>
                    <w:szCs w:val="21"/>
                  </w:rPr>
                  <w:t>☐</w:t>
                </w:r>
              </w:sdtContent>
            </w:sdt>
            <w:r w:rsidR="004133A2">
              <w:rPr>
                <w:rFonts w:ascii="Calibri" w:hAnsi="Calibri" w:cs="Calibri"/>
                <w:b/>
                <w:bCs/>
                <w:color w:val="002060"/>
                <w:szCs w:val="21"/>
              </w:rPr>
              <w:t xml:space="preserve"> Oui   </w:t>
            </w:r>
            <w:sdt>
              <w:sdtPr>
                <w:rPr>
                  <w:rFonts w:ascii="Calibri" w:hAnsi="Calibri" w:cs="Calibri"/>
                  <w:b/>
                  <w:bCs/>
                  <w:color w:val="002060"/>
                  <w:szCs w:val="21"/>
                </w:rPr>
                <w:id w:val="405653750"/>
                <w14:checkbox>
                  <w14:checked w14:val="0"/>
                  <w14:checkedState w14:val="2612" w14:font="MS Gothic"/>
                  <w14:uncheckedState w14:val="2610" w14:font="MS Gothic"/>
                </w14:checkbox>
              </w:sdtPr>
              <w:sdtEndPr/>
              <w:sdtContent>
                <w:r w:rsidR="004133A2">
                  <w:rPr>
                    <w:rFonts w:ascii="MS Gothic" w:eastAsia="MS Gothic" w:hAnsi="MS Gothic" w:cs="Calibri" w:hint="eastAsia"/>
                    <w:b/>
                    <w:bCs/>
                    <w:color w:val="002060"/>
                    <w:szCs w:val="21"/>
                  </w:rPr>
                  <w:t>☐</w:t>
                </w:r>
              </w:sdtContent>
            </w:sdt>
            <w:r w:rsidR="004133A2">
              <w:rPr>
                <w:rFonts w:ascii="Calibri" w:hAnsi="Calibri" w:cs="Calibri"/>
                <w:b/>
                <w:bCs/>
                <w:color w:val="002060"/>
                <w:szCs w:val="21"/>
              </w:rPr>
              <w:t xml:space="preserve"> Non</w:t>
            </w:r>
          </w:p>
        </w:tc>
        <w:tc>
          <w:tcPr>
            <w:tcW w:w="6859" w:type="dxa"/>
            <w:shd w:val="clear" w:color="auto" w:fill="F2F2F2" w:themeFill="background1" w:themeFillShade="F2"/>
            <w:vAlign w:val="top"/>
          </w:tcPr>
          <w:p w14:paraId="6981319E" w14:textId="77777777" w:rsidR="004133A2"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71876560"/>
                <w:placeholder>
                  <w:docPart w:val="6B56876E00AF454389B48D085D226D1D"/>
                </w:placeholder>
                <w:showingPlcHdr/>
                <w:text w:multiLine="1"/>
              </w:sdtPr>
              <w:sdtEndPr/>
              <w:sdtContent>
                <w:r w:rsidR="004133A2">
                  <w:rPr>
                    <w:rStyle w:val="Textedelespacerserv"/>
                    <w:rFonts w:ascii="Calibri" w:hAnsi="Calibri"/>
                    <w:b/>
                    <w:bCs/>
                    <w:color w:val="676562" w:themeColor="background2" w:themeShade="80"/>
                    <w:szCs w:val="21"/>
                  </w:rPr>
                  <w:t>Saisissez ici un complément de réponse</w:t>
                </w:r>
                <w:r w:rsidR="004133A2" w:rsidRPr="003837E0">
                  <w:rPr>
                    <w:rStyle w:val="Textedelespacerserv"/>
                    <w:rFonts w:ascii="Calibri" w:hAnsi="Calibri"/>
                    <w:b/>
                    <w:bCs/>
                    <w:color w:val="676562" w:themeColor="background2" w:themeShade="80"/>
                    <w:szCs w:val="21"/>
                  </w:rPr>
                  <w:t>.</w:t>
                </w:r>
              </w:sdtContent>
            </w:sdt>
          </w:p>
        </w:tc>
      </w:tr>
    </w:tbl>
    <w:p w14:paraId="7D4CB56D" w14:textId="77777777" w:rsidR="004133A2" w:rsidRPr="002B2EE2" w:rsidRDefault="004133A2" w:rsidP="002B2EE2">
      <w:pPr>
        <w:pStyle w:val="Encadr"/>
        <w:pBdr>
          <w:top w:val="none" w:sz="0" w:space="0" w:color="auto"/>
        </w:pBdr>
        <w:spacing w:before="60" w:after="60"/>
        <w:contextualSpacing w:val="0"/>
        <w:rPr>
          <w:rFonts w:ascii="Roboto" w:hAnsi="Roboto"/>
          <w:sz w:val="2"/>
          <w:szCs w:val="2"/>
        </w:rPr>
      </w:pPr>
    </w:p>
    <w:p w14:paraId="335936AB" w14:textId="4EE0D7D1" w:rsidR="00167930" w:rsidRPr="008E3732" w:rsidRDefault="00D4140C" w:rsidP="006A6FE0">
      <w:pPr>
        <w:pStyle w:val="Style5"/>
      </w:pPr>
      <w:bookmarkStart w:id="111" w:name="_Toc49357795"/>
      <w:bookmarkStart w:id="112" w:name="_Toc48744869"/>
      <w:bookmarkStart w:id="113" w:name="_Toc50024172"/>
      <w:bookmarkEnd w:id="109"/>
      <w:bookmarkEnd w:id="111"/>
      <w:r w:rsidRPr="008E3732">
        <w:t>L’influence du dispositif de l’article L.</w:t>
      </w:r>
      <w:r w:rsidR="00B70949">
        <w:t> </w:t>
      </w:r>
      <w:r w:rsidRPr="008E3732">
        <w:t xml:space="preserve">2121-17-4 du code des transports sur </w:t>
      </w:r>
      <w:r w:rsidR="002F3AFD" w:rsidRPr="008E3732">
        <w:t xml:space="preserve">le </w:t>
      </w:r>
      <w:r w:rsidRPr="008E3732">
        <w:t>document de référence des gares de voyageurs (</w:t>
      </w:r>
      <w:r w:rsidR="002F3AFD" w:rsidRPr="008E3732">
        <w:t>DRG</w:t>
      </w:r>
      <w:r w:rsidRPr="008E3732">
        <w:t>) et les enjeux en matière de partage des responsabilités</w:t>
      </w:r>
      <w:bookmarkEnd w:id="112"/>
      <w:bookmarkEnd w:id="113"/>
    </w:p>
    <w:p w14:paraId="4BA9DDB0" w14:textId="4903DA2A" w:rsidR="001640D6" w:rsidRPr="008E3732" w:rsidRDefault="001640D6" w:rsidP="001F5D79">
      <w:pPr>
        <w:pStyle w:val="Paragraphedeliste"/>
        <w:numPr>
          <w:ilvl w:val="2"/>
          <w:numId w:val="27"/>
        </w:numPr>
        <w:spacing w:before="480" w:after="480"/>
        <w:jc w:val="left"/>
        <w:rPr>
          <w:b/>
          <w:bCs/>
        </w:rPr>
      </w:pPr>
      <w:bookmarkStart w:id="114" w:name="_Toc48744870"/>
      <w:r w:rsidRPr="008E3732">
        <w:rPr>
          <w:b/>
          <w:bCs/>
        </w:rPr>
        <w:t>L</w:t>
      </w:r>
      <w:r w:rsidR="00330204" w:rsidRPr="008E3732">
        <w:rPr>
          <w:b/>
          <w:bCs/>
        </w:rPr>
        <w:t>ien entre l</w:t>
      </w:r>
      <w:r w:rsidRPr="008E3732">
        <w:rPr>
          <w:b/>
          <w:bCs/>
        </w:rPr>
        <w:t xml:space="preserve">a convention à conclure entre l’AOT et </w:t>
      </w:r>
      <w:r w:rsidR="00FC6306" w:rsidRPr="008E3732">
        <w:rPr>
          <w:b/>
          <w:bCs/>
        </w:rPr>
        <w:t>SNCF Gares &amp; Connexions</w:t>
      </w:r>
      <w:r w:rsidR="00B70949">
        <w:rPr>
          <w:b/>
          <w:bCs/>
        </w:rPr>
        <w:t>,</w:t>
      </w:r>
      <w:r w:rsidR="00916A59" w:rsidRPr="008E3732">
        <w:rPr>
          <w:b/>
          <w:bCs/>
        </w:rPr>
        <w:t xml:space="preserve"> d’une part,</w:t>
      </w:r>
      <w:r w:rsidR="00FC6306" w:rsidRPr="008E3732">
        <w:rPr>
          <w:b/>
          <w:bCs/>
        </w:rPr>
        <w:t xml:space="preserve"> </w:t>
      </w:r>
      <w:r w:rsidR="00330204" w:rsidRPr="008E3732">
        <w:rPr>
          <w:b/>
          <w:bCs/>
        </w:rPr>
        <w:t>et le DRG</w:t>
      </w:r>
      <w:r w:rsidR="00B70949">
        <w:rPr>
          <w:b/>
          <w:bCs/>
        </w:rPr>
        <w:t>,</w:t>
      </w:r>
      <w:r w:rsidR="00916A59" w:rsidRPr="008E3732">
        <w:rPr>
          <w:b/>
          <w:bCs/>
        </w:rPr>
        <w:t xml:space="preserve"> d’autre part</w:t>
      </w:r>
      <w:bookmarkEnd w:id="114"/>
    </w:p>
    <w:p w14:paraId="27029EA4" w14:textId="11CC18B9" w:rsidR="00D4140C" w:rsidRPr="008E3732" w:rsidRDefault="00D4140C" w:rsidP="001B76EB">
      <w:pPr>
        <w:ind w:left="-426"/>
      </w:pPr>
      <w:r w:rsidRPr="008E3732">
        <w:t xml:space="preserve">L’article 14-1 du décret </w:t>
      </w:r>
      <w:r w:rsidR="00996A57" w:rsidRPr="008E3732">
        <w:t>n°</w:t>
      </w:r>
      <w:r w:rsidR="00B4730A" w:rsidRPr="008E3732">
        <w:t> </w:t>
      </w:r>
      <w:r w:rsidRPr="008E3732">
        <w:t>2003-194 pré</w:t>
      </w:r>
      <w:r w:rsidR="00996A57" w:rsidRPr="008E3732">
        <w:t>voit</w:t>
      </w:r>
      <w:r w:rsidRPr="008E3732">
        <w:t xml:space="preserve"> que SNCF Gares &amp; </w:t>
      </w:r>
      <w:r w:rsidR="00FB0E54" w:rsidRPr="008E3732">
        <w:t>C</w:t>
      </w:r>
      <w:r w:rsidRPr="008E3732">
        <w:t>onnexions établit chaque année un document de référence des gares de voyageurs</w:t>
      </w:r>
      <w:r w:rsidR="005026A4" w:rsidRPr="008E3732">
        <w:t xml:space="preserve"> (DRG)</w:t>
      </w:r>
      <w:r w:rsidRPr="008E3732">
        <w:t>, lequel précise, pour chaque gare de voyageurs du réseau ferré national, les prestations régulées qui y sont rendues, les conditions dans lesquelles elles sont rendues, notamment les horaires et périodes pendant lesquels elles sont fournies, et les tarifs des redevances associées.</w:t>
      </w:r>
    </w:p>
    <w:p w14:paraId="093CB619" w14:textId="77777777" w:rsidR="004224BC" w:rsidRPr="008E3732" w:rsidRDefault="00215AFB" w:rsidP="004224BC">
      <w:pPr>
        <w:pStyle w:val="Listeavis"/>
        <w:rPr>
          <w:rFonts w:ascii="Roboto" w:hAnsi="Roboto"/>
          <w:color w:val="263A62"/>
          <w:u w:val="single"/>
        </w:rPr>
      </w:pPr>
      <w:r w:rsidRPr="008E3732">
        <w:rPr>
          <w:rFonts w:ascii="Roboto" w:hAnsi="Roboto"/>
          <w:color w:val="263A62"/>
          <w:u w:val="single"/>
        </w:rPr>
        <w:t>Le cas du DRG déjà publié</w:t>
      </w:r>
      <w:r w:rsidRPr="008E3732">
        <w:rPr>
          <w:rFonts w:ascii="Roboto" w:hAnsi="Roboto"/>
          <w:color w:val="263A62"/>
        </w:rPr>
        <w:t> :</w:t>
      </w:r>
      <w:r w:rsidRPr="008E3732">
        <w:rPr>
          <w:rFonts w:ascii="Roboto" w:hAnsi="Roboto"/>
          <w:color w:val="263A62"/>
          <w:u w:val="single"/>
        </w:rPr>
        <w:t xml:space="preserve"> </w:t>
      </w:r>
    </w:p>
    <w:p w14:paraId="5B70BB27" w14:textId="0C6E1687" w:rsidR="001E6552" w:rsidRPr="008E3732" w:rsidRDefault="004A3870" w:rsidP="001B76EB">
      <w:pPr>
        <w:ind w:left="-426"/>
      </w:pPr>
      <w:r w:rsidRPr="008E3732">
        <w:t xml:space="preserve">Le projet de décret prévoit le principe du </w:t>
      </w:r>
      <w:r w:rsidR="001E6552" w:rsidRPr="008E3732">
        <w:t xml:space="preserve">maintien des dispositions du DRG </w:t>
      </w:r>
      <w:r w:rsidRPr="008E3732">
        <w:t xml:space="preserve">déjà </w:t>
      </w:r>
      <w:r w:rsidR="001E6552" w:rsidRPr="008E3732">
        <w:t>publié</w:t>
      </w:r>
      <w:r w:rsidR="005026A4" w:rsidRPr="008E3732">
        <w:t xml:space="preserve"> lorsqu’est mis en œuvre le dispositif de l’article L.</w:t>
      </w:r>
      <w:r w:rsidR="00B70949">
        <w:t> </w:t>
      </w:r>
      <w:r w:rsidR="005026A4" w:rsidRPr="008E3732">
        <w:t>2121-17-4</w:t>
      </w:r>
      <w:r w:rsidR="000F2489" w:rsidRPr="008E3732">
        <w:t xml:space="preserve"> susmentionné</w:t>
      </w:r>
      <w:r w:rsidR="007C18C0" w:rsidRPr="008E3732">
        <w:t>. De</w:t>
      </w:r>
      <w:r w:rsidRPr="008E3732">
        <w:t xml:space="preserve"> ce fait</w:t>
      </w:r>
      <w:r w:rsidR="007C18C0" w:rsidRPr="008E3732">
        <w:t xml:space="preserve">, </w:t>
      </w:r>
      <w:r w:rsidR="005026A4" w:rsidRPr="008E3732">
        <w:t xml:space="preserve">la décision de l’AOT </w:t>
      </w:r>
      <w:r w:rsidR="001E6552" w:rsidRPr="008E3732">
        <w:t>n’emporte aucune conséquence sur le</w:t>
      </w:r>
      <w:r w:rsidR="00BC3A48" w:rsidRPr="008E3732">
        <w:t>s dispositions du DRG déjà publié</w:t>
      </w:r>
      <w:r w:rsidR="002326D3" w:rsidRPr="008E3732">
        <w:t xml:space="preserve"> et </w:t>
      </w:r>
      <w:r w:rsidR="00215AFB" w:rsidRPr="008E3732">
        <w:t xml:space="preserve">donc </w:t>
      </w:r>
      <w:r w:rsidR="002326D3" w:rsidRPr="008E3732">
        <w:t>sur les redevances des prestations régulées pour les horaires de service correspondants</w:t>
      </w:r>
      <w:r w:rsidR="00DE7100" w:rsidRPr="008E3732">
        <w:t>, le</w:t>
      </w:r>
      <w:r w:rsidR="002326D3" w:rsidRPr="008E3732">
        <w:t>s</w:t>
      </w:r>
      <w:r w:rsidR="00DE7100" w:rsidRPr="008E3732">
        <w:t>quel</w:t>
      </w:r>
      <w:r w:rsidR="002326D3" w:rsidRPr="008E3732">
        <w:t>s</w:t>
      </w:r>
      <w:r w:rsidR="00BC3A48" w:rsidRPr="008E3732">
        <w:t xml:space="preserve"> </w:t>
      </w:r>
      <w:r w:rsidR="00DE7100" w:rsidRPr="008E3732">
        <w:t>reste</w:t>
      </w:r>
      <w:r w:rsidR="002326D3" w:rsidRPr="008E3732">
        <w:t>nt</w:t>
      </w:r>
      <w:r w:rsidR="00DE7100" w:rsidRPr="008E3732">
        <w:t xml:space="preserve"> </w:t>
      </w:r>
      <w:r w:rsidR="00BC3A48" w:rsidRPr="008E3732">
        <w:t>applicable</w:t>
      </w:r>
      <w:r w:rsidR="00FB0E54" w:rsidRPr="008E3732">
        <w:t>s</w:t>
      </w:r>
      <w:r w:rsidR="00BC3A48" w:rsidRPr="008E3732">
        <w:t xml:space="preserve"> </w:t>
      </w:r>
      <w:r w:rsidR="00DE7100" w:rsidRPr="008E3732">
        <w:t>aux gares</w:t>
      </w:r>
      <w:r w:rsidR="001E6552" w:rsidRPr="008E3732">
        <w:t xml:space="preserve"> </w:t>
      </w:r>
      <w:r w:rsidR="00BC3A48" w:rsidRPr="008E3732">
        <w:t>concernée</w:t>
      </w:r>
      <w:r w:rsidR="002326D3" w:rsidRPr="008E3732">
        <w:t>s</w:t>
      </w:r>
      <w:r w:rsidR="001E6552" w:rsidRPr="008E3732">
        <w:t>.</w:t>
      </w:r>
      <w:r w:rsidR="00985250" w:rsidRPr="008E3732">
        <w:t xml:space="preserve"> </w:t>
      </w:r>
    </w:p>
    <w:p w14:paraId="6309A998" w14:textId="77777777" w:rsidR="004224BC" w:rsidRPr="008E3732" w:rsidRDefault="00215AFB" w:rsidP="004224BC">
      <w:pPr>
        <w:pStyle w:val="Listeavis"/>
        <w:rPr>
          <w:rFonts w:ascii="Roboto" w:hAnsi="Roboto"/>
          <w:color w:val="263A62"/>
          <w:u w:val="single"/>
        </w:rPr>
      </w:pPr>
      <w:r w:rsidRPr="008E3732">
        <w:rPr>
          <w:rFonts w:ascii="Roboto" w:hAnsi="Roboto"/>
          <w:color w:val="263A62"/>
          <w:u w:val="single"/>
        </w:rPr>
        <w:lastRenderedPageBreak/>
        <w:t>Le principe du DRG unique</w:t>
      </w:r>
      <w:r w:rsidRPr="008E3732">
        <w:rPr>
          <w:rFonts w:ascii="Roboto" w:hAnsi="Roboto"/>
          <w:color w:val="263A62"/>
        </w:rPr>
        <w:t> :</w:t>
      </w:r>
      <w:r w:rsidRPr="008E3732">
        <w:rPr>
          <w:rFonts w:ascii="Roboto" w:hAnsi="Roboto"/>
          <w:color w:val="263A62"/>
          <w:u w:val="single"/>
        </w:rPr>
        <w:t xml:space="preserve"> </w:t>
      </w:r>
    </w:p>
    <w:p w14:paraId="047677A7" w14:textId="65E00F14" w:rsidR="00B70EE2" w:rsidRPr="008E3732" w:rsidRDefault="000F2489" w:rsidP="001B76EB">
      <w:pPr>
        <w:ind w:left="-426"/>
      </w:pPr>
      <w:r w:rsidRPr="008E3732">
        <w:t>L</w:t>
      </w:r>
      <w:r w:rsidR="008F208D" w:rsidRPr="008E3732">
        <w:t>e projet de décret prévoit également que</w:t>
      </w:r>
      <w:r w:rsidR="003214EF">
        <w:t>,</w:t>
      </w:r>
      <w:r w:rsidR="008F208D" w:rsidRPr="008E3732">
        <w:t xml:space="preserve"> lorsque </w:t>
      </w:r>
      <w:r w:rsidR="00CE1A70" w:rsidRPr="008E3732">
        <w:t>le dispositif de l’article L.</w:t>
      </w:r>
      <w:r w:rsidR="003214EF">
        <w:t> </w:t>
      </w:r>
      <w:r w:rsidR="00CE1A70" w:rsidRPr="008E3732">
        <w:t xml:space="preserve">2121-17-4 susmentionné est mis en </w:t>
      </w:r>
      <w:r w:rsidR="00765F01" w:rsidRPr="008E3732">
        <w:t xml:space="preserve">œuvre </w:t>
      </w:r>
      <w:r w:rsidR="008F208D" w:rsidRPr="008E3732">
        <w:t>dans une gare, le gestionnaire des gares</w:t>
      </w:r>
      <w:r w:rsidR="003214EF">
        <w:t>,</w:t>
      </w:r>
      <w:r w:rsidR="008F208D" w:rsidRPr="008E3732">
        <w:t xml:space="preserve"> </w:t>
      </w:r>
      <w:r w:rsidR="00F15A2E" w:rsidRPr="008E3732">
        <w:t>qui demeure l’</w:t>
      </w:r>
      <w:r w:rsidR="008F208D" w:rsidRPr="008E3732">
        <w:t xml:space="preserve">exploitant unique de cette installation de service, </w:t>
      </w:r>
      <w:r w:rsidR="00F15A2E" w:rsidRPr="008E3732">
        <w:t xml:space="preserve">est tenu </w:t>
      </w:r>
      <w:r w:rsidR="008F208D" w:rsidRPr="008E3732">
        <w:t>d’établir et de publier un document de référence relatif à la/aux gare(s) concernée</w:t>
      </w:r>
      <w:r w:rsidR="00A85CC5" w:rsidRPr="008E3732">
        <w:t>(</w:t>
      </w:r>
      <w:r w:rsidR="008F208D" w:rsidRPr="008E3732">
        <w:t>s) dans les mêmes conditions que celles prévues à l’article 14-1 du décret n°</w:t>
      </w:r>
      <w:r w:rsidR="00B4730A" w:rsidRPr="008E3732">
        <w:t> </w:t>
      </w:r>
      <w:r w:rsidR="008F208D" w:rsidRPr="008E3732">
        <w:t xml:space="preserve">2003-194 du </w:t>
      </w:r>
      <w:r w:rsidR="003214EF" w:rsidRPr="008E3732">
        <w:t>7</w:t>
      </w:r>
      <w:r w:rsidR="003214EF">
        <w:t> </w:t>
      </w:r>
      <w:r w:rsidR="003214EF" w:rsidRPr="008E3732">
        <w:t>mars</w:t>
      </w:r>
      <w:r w:rsidR="003214EF">
        <w:t> </w:t>
      </w:r>
      <w:r w:rsidR="008F208D" w:rsidRPr="008E3732">
        <w:t>2003.</w:t>
      </w:r>
      <w:r w:rsidR="00450495" w:rsidRPr="008E3732">
        <w:t xml:space="preserve">  </w:t>
      </w:r>
    </w:p>
    <w:p w14:paraId="04819F9A" w14:textId="77777777" w:rsidR="004224BC" w:rsidRPr="008E3732" w:rsidRDefault="00DE1978" w:rsidP="004224BC">
      <w:pPr>
        <w:pStyle w:val="Listeavis"/>
        <w:rPr>
          <w:rFonts w:ascii="Roboto" w:hAnsi="Roboto"/>
          <w:color w:val="263A62"/>
          <w:u w:val="single"/>
        </w:rPr>
      </w:pPr>
      <w:r w:rsidRPr="008E3732">
        <w:rPr>
          <w:rFonts w:ascii="Roboto" w:hAnsi="Roboto"/>
          <w:color w:val="263A62"/>
          <w:u w:val="single"/>
        </w:rPr>
        <w:t>La communication d’informations</w:t>
      </w:r>
      <w:r w:rsidRPr="008E3732">
        <w:rPr>
          <w:rFonts w:ascii="Roboto" w:hAnsi="Roboto"/>
          <w:color w:val="263A62"/>
        </w:rPr>
        <w:t> :</w:t>
      </w:r>
    </w:p>
    <w:p w14:paraId="5212477C" w14:textId="1978DA49" w:rsidR="005658E1" w:rsidRPr="008E3732" w:rsidRDefault="00710276" w:rsidP="00123462">
      <w:pPr>
        <w:ind w:left="-426"/>
      </w:pPr>
      <w:r w:rsidRPr="008E3732">
        <w:t>En cas de décision de mettre en place le dispositif de l’article L.</w:t>
      </w:r>
      <w:r w:rsidR="003214EF">
        <w:t> </w:t>
      </w:r>
      <w:r w:rsidRPr="008E3732">
        <w:t xml:space="preserve">2121-17-4 susmentionné, le projet de décret exige des parties qu’elles se communiquent des données dans la convention à conclure entre elles. </w:t>
      </w:r>
    </w:p>
    <w:p w14:paraId="6F3CA601" w14:textId="67CA42A5" w:rsidR="00710276" w:rsidRPr="008E3732" w:rsidRDefault="005658E1" w:rsidP="00123462">
      <w:pPr>
        <w:ind w:left="-426"/>
      </w:pPr>
      <w:r w:rsidRPr="008E3732">
        <w:t>T</w:t>
      </w:r>
      <w:r w:rsidR="00710276" w:rsidRPr="008E3732">
        <w:t xml:space="preserve">el que cela est exposé au 3° </w:t>
      </w:r>
      <w:r w:rsidR="003214EF">
        <w:t>de la section</w:t>
      </w:r>
      <w:r w:rsidR="00CE059D" w:rsidRPr="008E3732">
        <w:t xml:space="preserve"> 2.1.1</w:t>
      </w:r>
      <w:r w:rsidR="00710276" w:rsidRPr="008E3732">
        <w:t xml:space="preserve">, </w:t>
      </w:r>
      <w:r w:rsidRPr="008E3732">
        <w:t xml:space="preserve">le gestionnaire des gares doit transmettre à l’AOT </w:t>
      </w:r>
      <w:r w:rsidR="0058442C" w:rsidRPr="008E3732">
        <w:t>l</w:t>
      </w:r>
      <w:r w:rsidR="00710276" w:rsidRPr="008E3732">
        <w:t>es données relatives à la demande observée au cours des trois derniers horaires de services</w:t>
      </w:r>
      <w:r w:rsidRPr="008E3732">
        <w:t xml:space="preserve"> ainsi que</w:t>
      </w:r>
      <w:r w:rsidR="0058442C" w:rsidRPr="008E3732">
        <w:t xml:space="preserve"> </w:t>
      </w:r>
      <w:r w:rsidRPr="008E3732">
        <w:t>d</w:t>
      </w:r>
      <w:r w:rsidR="00710276" w:rsidRPr="008E3732">
        <w:t xml:space="preserve">es prévisions à trois ans </w:t>
      </w:r>
      <w:r w:rsidR="00714820" w:rsidRPr="008E3732">
        <w:t>s’agissant des</w:t>
      </w:r>
      <w:r w:rsidR="00710276" w:rsidRPr="008E3732">
        <w:t xml:space="preserve"> prestations </w:t>
      </w:r>
      <w:r w:rsidR="00714820" w:rsidRPr="008E3732">
        <w:t>et</w:t>
      </w:r>
      <w:r w:rsidR="00710276" w:rsidRPr="008E3732">
        <w:t xml:space="preserve"> </w:t>
      </w:r>
      <w:r w:rsidR="00714820" w:rsidRPr="008E3732">
        <w:t>d</w:t>
      </w:r>
      <w:r w:rsidR="00710276" w:rsidRPr="008E3732">
        <w:t>es coûts constatés ayant donné lieu à l’établissement des redevances.</w:t>
      </w:r>
    </w:p>
    <w:p w14:paraId="290F77F3" w14:textId="1CB4A61A" w:rsidR="00F15A2E" w:rsidRPr="008E3732" w:rsidRDefault="00710276" w:rsidP="002B2EE2">
      <w:pPr>
        <w:ind w:left="-425"/>
      </w:pPr>
      <w:bookmarkStart w:id="115" w:name="_Ref49345006"/>
      <w:r w:rsidRPr="008E3732">
        <w:t>Par ailleurs,</w:t>
      </w:r>
      <w:r w:rsidR="00B4730A" w:rsidRPr="008E3732">
        <w:t xml:space="preserve"> </w:t>
      </w:r>
      <w:r w:rsidRPr="008E3732">
        <w:t>c</w:t>
      </w:r>
      <w:r w:rsidR="00F15A2E" w:rsidRPr="008E3732">
        <w:t xml:space="preserve">onformément au 5° </w:t>
      </w:r>
      <w:r w:rsidR="003214EF">
        <w:t>de la section</w:t>
      </w:r>
      <w:r w:rsidR="00CE059D" w:rsidRPr="008E3732">
        <w:t xml:space="preserve"> 2.1.1</w:t>
      </w:r>
      <w:r w:rsidR="00F15A2E" w:rsidRPr="008E3732">
        <w:t>, le projet de décret prévoit que la convention définisse les données à transmettre à SNCF Gares &amp; Connexions afin de lui permettre d’établir le DRG. Le projet de décret prévoit la possibilité que ces données soient transmises par l’AOT ou, le cas échéant, par le titulaire du contrat de service public.</w:t>
      </w:r>
      <w:bookmarkEnd w:id="115"/>
      <w:r w:rsidR="00F15A2E" w:rsidRPr="008E3732">
        <w:t xml:space="preserve"> </w:t>
      </w:r>
    </w:p>
    <w:p w14:paraId="3F2AD7BA" w14:textId="088D2C54" w:rsidR="00F134DD" w:rsidRPr="008E3732" w:rsidRDefault="00CE059D" w:rsidP="002B2EE2">
      <w:pPr>
        <w:pStyle w:val="Encadr"/>
        <w:pBdr>
          <w:bottom w:val="none" w:sz="0" w:space="0" w:color="auto"/>
        </w:pBdr>
        <w:spacing w:before="240" w:after="120"/>
        <w:contextualSpacing w:val="0"/>
        <w:rPr>
          <w:rFonts w:ascii="Roboto" w:hAnsi="Roboto"/>
        </w:rPr>
      </w:pPr>
      <w:r w:rsidRPr="008E3732">
        <w:rPr>
          <w:rFonts w:ascii="Roboto" w:hAnsi="Roboto"/>
        </w:rPr>
        <w:t xml:space="preserve">Thématique </w:t>
      </w:r>
      <w:r w:rsidR="00123462" w:rsidRPr="008E3732">
        <w:rPr>
          <w:rFonts w:ascii="Roboto" w:hAnsi="Roboto"/>
        </w:rPr>
        <w:t>14</w:t>
      </w:r>
      <w:r w:rsidR="00F134DD" w:rsidRPr="008E3732">
        <w:rPr>
          <w:rFonts w:ascii="Roboto" w:hAnsi="Roboto"/>
        </w:rPr>
        <w:t xml:space="preserve"> – </w:t>
      </w:r>
      <w:r w:rsidRPr="008E3732">
        <w:rPr>
          <w:rFonts w:ascii="Roboto" w:hAnsi="Roboto"/>
        </w:rPr>
        <w:t>DRG et exploitant unique des gares</w:t>
      </w:r>
    </w:p>
    <w:p w14:paraId="4E2CAD56" w14:textId="0BC89C7A" w:rsidR="00A2041E" w:rsidRDefault="00A9412B" w:rsidP="002B2EE2">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 xml:space="preserve">Ces dispositions </w:t>
      </w:r>
      <w:r w:rsidR="00CE059D" w:rsidRPr="008E3732">
        <w:rPr>
          <w:rFonts w:ascii="Roboto" w:hAnsi="Roboto"/>
        </w:rPr>
        <w:t xml:space="preserve">du projet de décret </w:t>
      </w:r>
      <w:r w:rsidRPr="008E3732">
        <w:rPr>
          <w:rFonts w:ascii="Roboto" w:hAnsi="Roboto"/>
        </w:rPr>
        <w:t>vous semblent-elles remettre en cause</w:t>
      </w:r>
      <w:r w:rsidR="00A2041E" w:rsidRPr="008E3732">
        <w:rPr>
          <w:rFonts w:ascii="Roboto" w:hAnsi="Roboto"/>
        </w:rPr>
        <w:t xml:space="preserve"> le rôle de gestionnaire unique de</w:t>
      </w:r>
      <w:r w:rsidR="003214EF">
        <w:rPr>
          <w:rFonts w:ascii="Roboto" w:hAnsi="Roboto"/>
        </w:rPr>
        <w:t>s</w:t>
      </w:r>
      <w:r w:rsidR="00A2041E" w:rsidRPr="008E3732">
        <w:rPr>
          <w:rFonts w:ascii="Roboto" w:hAnsi="Roboto"/>
        </w:rPr>
        <w:t xml:space="preserve"> gares de voyageurs, établissant à ce titre un DRG unique, </w:t>
      </w:r>
      <w:r w:rsidR="007E3FCF" w:rsidRPr="008E3732">
        <w:rPr>
          <w:rFonts w:ascii="Roboto" w:hAnsi="Roboto"/>
        </w:rPr>
        <w:t>confié à SNCF Gares &amp; Connexions</w:t>
      </w:r>
      <w:r w:rsidRPr="008E3732">
        <w:rPr>
          <w:rFonts w:ascii="Roboto" w:hAnsi="Roboto"/>
        </w:rPr>
        <w:t xml:space="preserve"> </w:t>
      </w:r>
      <w:r w:rsidR="00A2041E" w:rsidRPr="008E3732">
        <w:rPr>
          <w:rFonts w:ascii="Roboto" w:hAnsi="Roboto"/>
        </w:rPr>
        <w:t xml:space="preserve">? </w:t>
      </w:r>
      <w:r w:rsidR="007E3FCF" w:rsidRPr="008E3732">
        <w:rPr>
          <w:rFonts w:ascii="Roboto" w:hAnsi="Roboto"/>
        </w:rPr>
        <w:t>P</w:t>
      </w:r>
      <w:r w:rsidR="00A2041E" w:rsidRPr="008E3732">
        <w:rPr>
          <w:rFonts w:ascii="Roboto" w:hAnsi="Roboto"/>
        </w:rPr>
        <w:t>ourquoi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3214EF" w:rsidRPr="0001015F" w14:paraId="2AA520EE" w14:textId="77777777" w:rsidTr="004A7F5E">
        <w:trPr>
          <w:trHeight w:val="25"/>
        </w:trPr>
        <w:tc>
          <w:tcPr>
            <w:tcW w:w="1690" w:type="dxa"/>
            <w:shd w:val="clear" w:color="auto" w:fill="F2F2F2" w:themeFill="background1" w:themeFillShade="F2"/>
            <w:vAlign w:val="top"/>
          </w:tcPr>
          <w:p w14:paraId="54C6B64F" w14:textId="77777777" w:rsidR="003214E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61061948"/>
                <w14:checkbox>
                  <w14:checked w14:val="0"/>
                  <w14:checkedState w14:val="2612" w14:font="MS Gothic"/>
                  <w14:uncheckedState w14:val="2610" w14:font="MS Gothic"/>
                </w14:checkbox>
              </w:sdtPr>
              <w:sdtEndPr/>
              <w:sdtContent>
                <w:r w:rsidR="003214EF">
                  <w:rPr>
                    <w:rFonts w:ascii="MS Gothic" w:eastAsia="MS Gothic" w:hAnsi="MS Gothic" w:cs="Calibri" w:hint="eastAsia"/>
                    <w:b/>
                    <w:bCs/>
                    <w:color w:val="002060"/>
                    <w:szCs w:val="21"/>
                  </w:rPr>
                  <w:t>☐</w:t>
                </w:r>
              </w:sdtContent>
            </w:sdt>
            <w:r w:rsidR="003214EF">
              <w:rPr>
                <w:rFonts w:ascii="Calibri" w:hAnsi="Calibri" w:cs="Calibri"/>
                <w:b/>
                <w:bCs/>
                <w:color w:val="002060"/>
                <w:szCs w:val="21"/>
              </w:rPr>
              <w:t xml:space="preserve"> Oui   </w:t>
            </w:r>
            <w:sdt>
              <w:sdtPr>
                <w:rPr>
                  <w:rFonts w:ascii="Calibri" w:hAnsi="Calibri" w:cs="Calibri"/>
                  <w:b/>
                  <w:bCs/>
                  <w:color w:val="002060"/>
                  <w:szCs w:val="21"/>
                </w:rPr>
                <w:id w:val="-1462109513"/>
                <w14:checkbox>
                  <w14:checked w14:val="0"/>
                  <w14:checkedState w14:val="2612" w14:font="MS Gothic"/>
                  <w14:uncheckedState w14:val="2610" w14:font="MS Gothic"/>
                </w14:checkbox>
              </w:sdtPr>
              <w:sdtEndPr/>
              <w:sdtContent>
                <w:r w:rsidR="003214EF">
                  <w:rPr>
                    <w:rFonts w:ascii="MS Gothic" w:eastAsia="MS Gothic" w:hAnsi="MS Gothic" w:cs="Calibri" w:hint="eastAsia"/>
                    <w:b/>
                    <w:bCs/>
                    <w:color w:val="002060"/>
                    <w:szCs w:val="21"/>
                  </w:rPr>
                  <w:t>☐</w:t>
                </w:r>
              </w:sdtContent>
            </w:sdt>
            <w:r w:rsidR="003214EF">
              <w:rPr>
                <w:rFonts w:ascii="Calibri" w:hAnsi="Calibri" w:cs="Calibri"/>
                <w:b/>
                <w:bCs/>
                <w:color w:val="002060"/>
                <w:szCs w:val="21"/>
              </w:rPr>
              <w:t xml:space="preserve"> Non</w:t>
            </w:r>
          </w:p>
        </w:tc>
        <w:tc>
          <w:tcPr>
            <w:tcW w:w="6859" w:type="dxa"/>
            <w:shd w:val="clear" w:color="auto" w:fill="F2F2F2" w:themeFill="background1" w:themeFillShade="F2"/>
            <w:vAlign w:val="top"/>
          </w:tcPr>
          <w:p w14:paraId="664CC818" w14:textId="77777777" w:rsidR="003214E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618669344"/>
                <w:placeholder>
                  <w:docPart w:val="5DC72E9A064A4E19B6F4538019FC478D"/>
                </w:placeholder>
                <w:showingPlcHdr/>
                <w:text w:multiLine="1"/>
              </w:sdtPr>
              <w:sdtEndPr/>
              <w:sdtContent>
                <w:r w:rsidR="003214EF">
                  <w:rPr>
                    <w:rStyle w:val="Textedelespacerserv"/>
                    <w:rFonts w:ascii="Calibri" w:hAnsi="Calibri"/>
                    <w:b/>
                    <w:bCs/>
                    <w:color w:val="676562" w:themeColor="background2" w:themeShade="80"/>
                    <w:szCs w:val="21"/>
                  </w:rPr>
                  <w:t>Saisissez ici un complément de réponse</w:t>
                </w:r>
                <w:r w:rsidR="003214EF" w:rsidRPr="003837E0">
                  <w:rPr>
                    <w:rStyle w:val="Textedelespacerserv"/>
                    <w:rFonts w:ascii="Calibri" w:hAnsi="Calibri"/>
                    <w:b/>
                    <w:bCs/>
                    <w:color w:val="676562" w:themeColor="background2" w:themeShade="80"/>
                    <w:szCs w:val="21"/>
                  </w:rPr>
                  <w:t>.</w:t>
                </w:r>
              </w:sdtContent>
            </w:sdt>
          </w:p>
        </w:tc>
      </w:tr>
    </w:tbl>
    <w:p w14:paraId="4C4E8649" w14:textId="4C16AF83" w:rsidR="003214EF" w:rsidRPr="008E3732" w:rsidRDefault="00714820" w:rsidP="003214EF">
      <w:pPr>
        <w:pStyle w:val="Encadr"/>
        <w:pBdr>
          <w:top w:val="none" w:sz="0" w:space="0" w:color="auto"/>
          <w:bottom w:val="none" w:sz="0" w:space="0" w:color="auto"/>
        </w:pBdr>
        <w:spacing w:before="60" w:after="0"/>
        <w:contextualSpacing w:val="0"/>
        <w:rPr>
          <w:rFonts w:ascii="Roboto" w:hAnsi="Roboto"/>
        </w:rPr>
      </w:pPr>
      <w:r w:rsidRPr="008E3732">
        <w:rPr>
          <w:rFonts w:ascii="Roboto" w:hAnsi="Roboto"/>
        </w:rPr>
        <w:t>De manière concrète, comment c</w:t>
      </w:r>
      <w:r w:rsidR="00E129D5" w:rsidRPr="008E3732">
        <w:rPr>
          <w:rFonts w:ascii="Roboto" w:hAnsi="Roboto"/>
        </w:rPr>
        <w:t>omprenez-vous l’articulation du dispositif de l’article L.</w:t>
      </w:r>
      <w:r w:rsidR="003214EF">
        <w:rPr>
          <w:rFonts w:ascii="Roboto" w:hAnsi="Roboto"/>
        </w:rPr>
        <w:t> </w:t>
      </w:r>
      <w:r w:rsidR="00E129D5" w:rsidRPr="008E3732">
        <w:rPr>
          <w:rFonts w:ascii="Roboto" w:hAnsi="Roboto"/>
        </w:rPr>
        <w:t>2121</w:t>
      </w:r>
      <w:r w:rsidR="003214EF">
        <w:rPr>
          <w:rFonts w:ascii="Roboto" w:hAnsi="Roboto"/>
        </w:rPr>
        <w:noBreakHyphen/>
      </w:r>
      <w:r w:rsidR="00E129D5" w:rsidRPr="008E3732">
        <w:rPr>
          <w:rFonts w:ascii="Roboto" w:hAnsi="Roboto"/>
        </w:rPr>
        <w:t>17</w:t>
      </w:r>
      <w:r w:rsidR="003214EF">
        <w:rPr>
          <w:rFonts w:ascii="Roboto" w:hAnsi="Roboto"/>
        </w:rPr>
        <w:noBreakHyphen/>
      </w:r>
      <w:r w:rsidR="00E129D5" w:rsidRPr="008E3732">
        <w:rPr>
          <w:rFonts w:ascii="Roboto" w:hAnsi="Roboto"/>
        </w:rPr>
        <w:t xml:space="preserve">4 </w:t>
      </w:r>
      <w:r w:rsidR="00A45A02" w:rsidRPr="008E3732">
        <w:rPr>
          <w:rFonts w:ascii="Roboto" w:hAnsi="Roboto"/>
        </w:rPr>
        <w:t xml:space="preserve">du </w:t>
      </w:r>
      <w:r w:rsidR="00BC4938" w:rsidRPr="008E3732">
        <w:rPr>
          <w:rFonts w:ascii="Roboto" w:hAnsi="Roboto"/>
        </w:rPr>
        <w:t>c</w:t>
      </w:r>
      <w:r w:rsidR="00A45A02" w:rsidRPr="008E3732">
        <w:rPr>
          <w:rFonts w:ascii="Roboto" w:hAnsi="Roboto"/>
        </w:rPr>
        <w:t xml:space="preserve">ode des transports </w:t>
      </w:r>
      <w:r w:rsidR="00E129D5" w:rsidRPr="008E3732">
        <w:rPr>
          <w:rFonts w:ascii="Roboto" w:hAnsi="Roboto"/>
        </w:rPr>
        <w:t>avec le DRG</w:t>
      </w:r>
      <w:r w:rsidR="00A45A02" w:rsidRPr="008E3732">
        <w:rPr>
          <w:rFonts w:ascii="Roboto" w:hAnsi="Roboto"/>
        </w:rPr>
        <w:t xml:space="preserve"> </w:t>
      </w:r>
      <w:r w:rsidR="00E129D5" w:rsidRPr="008E3732">
        <w:rPr>
          <w:rFonts w:ascii="Roboto" w:hAnsi="Roboto"/>
        </w:rPr>
        <w:t>et</w:t>
      </w:r>
      <w:r w:rsidR="003214EF">
        <w:rPr>
          <w:rFonts w:ascii="Roboto" w:hAnsi="Roboto"/>
        </w:rPr>
        <w:t>,</w:t>
      </w:r>
      <w:r w:rsidR="00E129D5" w:rsidRPr="008E3732">
        <w:rPr>
          <w:rFonts w:ascii="Roboto" w:hAnsi="Roboto"/>
        </w:rPr>
        <w:t xml:space="preserve"> en particulier</w:t>
      </w:r>
      <w:r w:rsidR="003214EF">
        <w:rPr>
          <w:rFonts w:ascii="Roboto" w:hAnsi="Roboto"/>
        </w:rPr>
        <w:t>,</w:t>
      </w:r>
      <w:r w:rsidR="00E129D5" w:rsidRPr="008E3732">
        <w:rPr>
          <w:rFonts w:ascii="Roboto" w:hAnsi="Roboto"/>
        </w:rPr>
        <w:t xml:space="preserve"> l’élaboration de la tarification</w:t>
      </w:r>
      <w:r w:rsidR="00A45A02" w:rsidRPr="008E3732">
        <w:rPr>
          <w:rFonts w:ascii="Roboto" w:hAnsi="Roboto"/>
        </w:rPr>
        <w:t xml:space="preserve"> </w:t>
      </w:r>
      <w:r w:rsidR="00E129D5" w:rsidRPr="008E3732">
        <w:rPr>
          <w:rFonts w:ascii="Roboto" w:hAnsi="Roboto"/>
        </w:rPr>
        <w:t>lors de la mise en œuvre du dispositif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494"/>
      </w:tblGrid>
      <w:tr w:rsidR="003214EF" w:rsidRPr="0001015F" w14:paraId="59023F90" w14:textId="77777777" w:rsidTr="004A7F5E">
        <w:trPr>
          <w:trHeight w:val="25"/>
        </w:trPr>
        <w:tc>
          <w:tcPr>
            <w:tcW w:w="8494" w:type="dxa"/>
            <w:shd w:val="clear" w:color="auto" w:fill="F2F2F2" w:themeFill="background1" w:themeFillShade="F2"/>
            <w:vAlign w:val="top"/>
          </w:tcPr>
          <w:p w14:paraId="7B8283AB" w14:textId="77777777" w:rsidR="003214E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410592518"/>
                <w:placeholder>
                  <w:docPart w:val="AE0E2F7E3BDA4A70AE9A84B5FD888A1A"/>
                </w:placeholder>
                <w:showingPlcHdr/>
                <w:text w:multiLine="1"/>
              </w:sdtPr>
              <w:sdtEndPr/>
              <w:sdtContent>
                <w:r w:rsidR="003214EF">
                  <w:rPr>
                    <w:rStyle w:val="Textedelespacerserv"/>
                    <w:rFonts w:ascii="Calibri" w:hAnsi="Calibri"/>
                    <w:b/>
                    <w:bCs/>
                    <w:color w:val="676562" w:themeColor="background2" w:themeShade="80"/>
                    <w:szCs w:val="21"/>
                  </w:rPr>
                  <w:t>Saisissez ici votre réponse</w:t>
                </w:r>
                <w:r w:rsidR="003214EF" w:rsidRPr="003837E0">
                  <w:rPr>
                    <w:rStyle w:val="Textedelespacerserv"/>
                    <w:rFonts w:ascii="Calibri" w:hAnsi="Calibri"/>
                    <w:b/>
                    <w:bCs/>
                    <w:color w:val="676562" w:themeColor="background2" w:themeShade="80"/>
                    <w:szCs w:val="21"/>
                  </w:rPr>
                  <w:t>.</w:t>
                </w:r>
              </w:sdtContent>
            </w:sdt>
          </w:p>
        </w:tc>
      </w:tr>
    </w:tbl>
    <w:p w14:paraId="438978D3" w14:textId="41EFAFC7" w:rsidR="003214EF" w:rsidRPr="008E3732" w:rsidRDefault="00933122" w:rsidP="003214EF">
      <w:pPr>
        <w:pStyle w:val="Encadr"/>
        <w:pBdr>
          <w:top w:val="none" w:sz="0" w:space="0" w:color="auto"/>
          <w:bottom w:val="none" w:sz="0" w:space="0" w:color="auto"/>
        </w:pBdr>
        <w:spacing w:before="60" w:after="0"/>
        <w:contextualSpacing w:val="0"/>
        <w:rPr>
          <w:rFonts w:ascii="Roboto" w:hAnsi="Roboto"/>
        </w:rPr>
      </w:pPr>
      <w:r w:rsidRPr="008E3732">
        <w:rPr>
          <w:rFonts w:ascii="Roboto" w:hAnsi="Roboto"/>
        </w:rPr>
        <w:t>Les prestations obligatoires ou facultatives pouvant être assurées pour le compte du gestionnaire de gares</w:t>
      </w:r>
      <w:r w:rsidR="00C50B17" w:rsidRPr="008E3732">
        <w:rPr>
          <w:rFonts w:ascii="Roboto" w:hAnsi="Roboto"/>
        </w:rPr>
        <w:t>,</w:t>
      </w:r>
      <w:r w:rsidR="00123462" w:rsidRPr="008E3732">
        <w:rPr>
          <w:rFonts w:ascii="Roboto" w:hAnsi="Roboto"/>
        </w:rPr>
        <w:t xml:space="preserve"> listées </w:t>
      </w:r>
      <w:r w:rsidR="003214EF">
        <w:rPr>
          <w:rFonts w:ascii="Roboto" w:hAnsi="Roboto"/>
        </w:rPr>
        <w:t>en section</w:t>
      </w:r>
      <w:r w:rsidR="00CE059D" w:rsidRPr="008E3732">
        <w:rPr>
          <w:rFonts w:ascii="Roboto" w:hAnsi="Roboto"/>
        </w:rPr>
        <w:t xml:space="preserve"> 1.2</w:t>
      </w:r>
      <w:r w:rsidR="00C50B17" w:rsidRPr="008E3732">
        <w:rPr>
          <w:rFonts w:ascii="Roboto" w:hAnsi="Roboto"/>
        </w:rPr>
        <w:t>,</w:t>
      </w:r>
      <w:r w:rsidR="00CE059D" w:rsidRPr="008E3732">
        <w:rPr>
          <w:rFonts w:ascii="Roboto" w:hAnsi="Roboto"/>
        </w:rPr>
        <w:t xml:space="preserve"> </w:t>
      </w:r>
      <w:r w:rsidRPr="008E3732">
        <w:rPr>
          <w:rFonts w:ascii="Roboto" w:hAnsi="Roboto"/>
        </w:rPr>
        <w:t>vous apparaissent-elles toutes compatibles avec le principe, prévu par le projet de décret, selon lequel le gestionnaire des gares est l’exploitant unique de l’ensemble des gares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494"/>
      </w:tblGrid>
      <w:tr w:rsidR="003214EF" w:rsidRPr="0001015F" w14:paraId="1DC4644C" w14:textId="77777777" w:rsidTr="004A7F5E">
        <w:trPr>
          <w:trHeight w:val="25"/>
        </w:trPr>
        <w:tc>
          <w:tcPr>
            <w:tcW w:w="8494" w:type="dxa"/>
            <w:shd w:val="clear" w:color="auto" w:fill="F2F2F2" w:themeFill="background1" w:themeFillShade="F2"/>
            <w:vAlign w:val="top"/>
          </w:tcPr>
          <w:p w14:paraId="0BECFD77" w14:textId="77777777" w:rsidR="003214E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577483387"/>
                <w:placeholder>
                  <w:docPart w:val="D4E0585A6B854D668D3E28ADDFFD4ACD"/>
                </w:placeholder>
                <w:showingPlcHdr/>
                <w:text w:multiLine="1"/>
              </w:sdtPr>
              <w:sdtEndPr/>
              <w:sdtContent>
                <w:r w:rsidR="003214EF">
                  <w:rPr>
                    <w:rStyle w:val="Textedelespacerserv"/>
                    <w:rFonts w:ascii="Calibri" w:hAnsi="Calibri"/>
                    <w:b/>
                    <w:bCs/>
                    <w:color w:val="676562" w:themeColor="background2" w:themeShade="80"/>
                    <w:szCs w:val="21"/>
                  </w:rPr>
                  <w:t>Saisissez ici votre réponse</w:t>
                </w:r>
                <w:r w:rsidR="003214EF" w:rsidRPr="003837E0">
                  <w:rPr>
                    <w:rStyle w:val="Textedelespacerserv"/>
                    <w:rFonts w:ascii="Calibri" w:hAnsi="Calibri"/>
                    <w:b/>
                    <w:bCs/>
                    <w:color w:val="676562" w:themeColor="background2" w:themeShade="80"/>
                    <w:szCs w:val="21"/>
                  </w:rPr>
                  <w:t>.</w:t>
                </w:r>
              </w:sdtContent>
            </w:sdt>
          </w:p>
        </w:tc>
      </w:tr>
    </w:tbl>
    <w:p w14:paraId="7FAE9F7B" w14:textId="577F5819" w:rsidR="003214EF" w:rsidRPr="008E3732" w:rsidRDefault="00933122" w:rsidP="003214EF">
      <w:pPr>
        <w:pStyle w:val="Encadr"/>
        <w:pBdr>
          <w:top w:val="none" w:sz="0" w:space="0" w:color="auto"/>
          <w:bottom w:val="none" w:sz="0" w:space="0" w:color="auto"/>
        </w:pBdr>
        <w:spacing w:before="60" w:after="0"/>
        <w:contextualSpacing w:val="0"/>
        <w:rPr>
          <w:rFonts w:ascii="Roboto" w:hAnsi="Roboto"/>
        </w:rPr>
      </w:pPr>
      <w:r w:rsidRPr="008E3732">
        <w:rPr>
          <w:rFonts w:ascii="Roboto" w:hAnsi="Roboto"/>
        </w:rPr>
        <w:t>Selon vous, quelles données devront être transmises à SNCF Gares &amp; Connexions afin de lui permettre d’établir le DRG ?</w:t>
      </w:r>
      <w:r w:rsidR="00CB59EE" w:rsidRPr="008E3732">
        <w:rPr>
          <w:rFonts w:ascii="Roboto" w:hAnsi="Roboto"/>
        </w:rPr>
        <w:t xml:space="preserve"> </w:t>
      </w:r>
      <w:r w:rsidR="00897529">
        <w:rPr>
          <w:rFonts w:ascii="Roboto" w:hAnsi="Roboto"/>
        </w:rPr>
        <w:t>À</w:t>
      </w:r>
      <w:r w:rsidR="00CB59EE" w:rsidRPr="008E3732">
        <w:rPr>
          <w:rFonts w:ascii="Roboto" w:hAnsi="Roboto"/>
        </w:rPr>
        <w:t xml:space="preserve"> quel niveau de granularité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494"/>
      </w:tblGrid>
      <w:tr w:rsidR="003214EF" w:rsidRPr="0001015F" w14:paraId="6BDEC99F" w14:textId="77777777" w:rsidTr="004A7F5E">
        <w:trPr>
          <w:trHeight w:val="25"/>
        </w:trPr>
        <w:tc>
          <w:tcPr>
            <w:tcW w:w="8494" w:type="dxa"/>
            <w:shd w:val="clear" w:color="auto" w:fill="F2F2F2" w:themeFill="background1" w:themeFillShade="F2"/>
            <w:vAlign w:val="top"/>
          </w:tcPr>
          <w:p w14:paraId="69292E36" w14:textId="77777777" w:rsidR="003214E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566111595"/>
                <w:placeholder>
                  <w:docPart w:val="C63088915D0B49C9B136B9205024023F"/>
                </w:placeholder>
                <w:showingPlcHdr/>
                <w:text w:multiLine="1"/>
              </w:sdtPr>
              <w:sdtEndPr/>
              <w:sdtContent>
                <w:r w:rsidR="003214EF">
                  <w:rPr>
                    <w:rStyle w:val="Textedelespacerserv"/>
                    <w:rFonts w:ascii="Calibri" w:hAnsi="Calibri"/>
                    <w:b/>
                    <w:bCs/>
                    <w:color w:val="676562" w:themeColor="background2" w:themeShade="80"/>
                    <w:szCs w:val="21"/>
                  </w:rPr>
                  <w:t>Saisissez ici votre réponse</w:t>
                </w:r>
                <w:r w:rsidR="003214EF" w:rsidRPr="003837E0">
                  <w:rPr>
                    <w:rStyle w:val="Textedelespacerserv"/>
                    <w:rFonts w:ascii="Calibri" w:hAnsi="Calibri"/>
                    <w:b/>
                    <w:bCs/>
                    <w:color w:val="676562" w:themeColor="background2" w:themeShade="80"/>
                    <w:szCs w:val="21"/>
                  </w:rPr>
                  <w:t>.</w:t>
                </w:r>
              </w:sdtContent>
            </w:sdt>
          </w:p>
        </w:tc>
      </w:tr>
    </w:tbl>
    <w:p w14:paraId="64E84101" w14:textId="4A84D41A" w:rsidR="00C50B17" w:rsidRDefault="00C50B17" w:rsidP="002B2EE2">
      <w:pPr>
        <w:pStyle w:val="Encadr"/>
        <w:pBdr>
          <w:top w:val="none" w:sz="0" w:space="0" w:color="auto"/>
          <w:bottom w:val="none" w:sz="0" w:space="0" w:color="auto"/>
        </w:pBdr>
        <w:spacing w:before="0" w:after="60"/>
        <w:contextualSpacing w:val="0"/>
        <w:rPr>
          <w:rFonts w:ascii="Roboto" w:hAnsi="Roboto"/>
        </w:rPr>
      </w:pPr>
      <w:r w:rsidRPr="008E3732">
        <w:rPr>
          <w:rFonts w:ascii="Roboto" w:hAnsi="Roboto"/>
        </w:rPr>
        <w:t>Ces dispositions du projet de décret appellent-elles d’autres commentaires de votre part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3214EF" w:rsidRPr="0001015F" w14:paraId="09D9F47F" w14:textId="77777777" w:rsidTr="004A7F5E">
        <w:trPr>
          <w:trHeight w:val="25"/>
        </w:trPr>
        <w:tc>
          <w:tcPr>
            <w:tcW w:w="1690" w:type="dxa"/>
            <w:shd w:val="clear" w:color="auto" w:fill="F2F2F2" w:themeFill="background1" w:themeFillShade="F2"/>
            <w:vAlign w:val="top"/>
          </w:tcPr>
          <w:p w14:paraId="42106EA2" w14:textId="77777777" w:rsidR="003214E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277110143"/>
                <w14:checkbox>
                  <w14:checked w14:val="0"/>
                  <w14:checkedState w14:val="2612" w14:font="MS Gothic"/>
                  <w14:uncheckedState w14:val="2610" w14:font="MS Gothic"/>
                </w14:checkbox>
              </w:sdtPr>
              <w:sdtEndPr/>
              <w:sdtContent>
                <w:r w:rsidR="003214EF">
                  <w:rPr>
                    <w:rFonts w:ascii="MS Gothic" w:eastAsia="MS Gothic" w:hAnsi="MS Gothic" w:cs="Calibri" w:hint="eastAsia"/>
                    <w:b/>
                    <w:bCs/>
                    <w:color w:val="002060"/>
                    <w:szCs w:val="21"/>
                  </w:rPr>
                  <w:t>☐</w:t>
                </w:r>
              </w:sdtContent>
            </w:sdt>
            <w:r w:rsidR="003214EF">
              <w:rPr>
                <w:rFonts w:ascii="Calibri" w:hAnsi="Calibri" w:cs="Calibri"/>
                <w:b/>
                <w:bCs/>
                <w:color w:val="002060"/>
                <w:szCs w:val="21"/>
              </w:rPr>
              <w:t xml:space="preserve"> Oui   </w:t>
            </w:r>
            <w:sdt>
              <w:sdtPr>
                <w:rPr>
                  <w:rFonts w:ascii="Calibri" w:hAnsi="Calibri" w:cs="Calibri"/>
                  <w:b/>
                  <w:bCs/>
                  <w:color w:val="002060"/>
                  <w:szCs w:val="21"/>
                </w:rPr>
                <w:id w:val="2141070571"/>
                <w14:checkbox>
                  <w14:checked w14:val="0"/>
                  <w14:checkedState w14:val="2612" w14:font="MS Gothic"/>
                  <w14:uncheckedState w14:val="2610" w14:font="MS Gothic"/>
                </w14:checkbox>
              </w:sdtPr>
              <w:sdtEndPr/>
              <w:sdtContent>
                <w:r w:rsidR="003214EF">
                  <w:rPr>
                    <w:rFonts w:ascii="MS Gothic" w:eastAsia="MS Gothic" w:hAnsi="MS Gothic" w:cs="Calibri" w:hint="eastAsia"/>
                    <w:b/>
                    <w:bCs/>
                    <w:color w:val="002060"/>
                    <w:szCs w:val="21"/>
                  </w:rPr>
                  <w:t>☐</w:t>
                </w:r>
              </w:sdtContent>
            </w:sdt>
            <w:r w:rsidR="003214EF">
              <w:rPr>
                <w:rFonts w:ascii="Calibri" w:hAnsi="Calibri" w:cs="Calibri"/>
                <w:b/>
                <w:bCs/>
                <w:color w:val="002060"/>
                <w:szCs w:val="21"/>
              </w:rPr>
              <w:t xml:space="preserve"> Non</w:t>
            </w:r>
          </w:p>
        </w:tc>
        <w:tc>
          <w:tcPr>
            <w:tcW w:w="6859" w:type="dxa"/>
            <w:shd w:val="clear" w:color="auto" w:fill="F2F2F2" w:themeFill="background1" w:themeFillShade="F2"/>
            <w:vAlign w:val="top"/>
          </w:tcPr>
          <w:p w14:paraId="0B710503" w14:textId="77777777" w:rsidR="003214EF"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871060827"/>
                <w:placeholder>
                  <w:docPart w:val="B1E874C1BB0242FBAF816843CD56762F"/>
                </w:placeholder>
                <w:showingPlcHdr/>
                <w:text w:multiLine="1"/>
              </w:sdtPr>
              <w:sdtEndPr/>
              <w:sdtContent>
                <w:r w:rsidR="003214EF">
                  <w:rPr>
                    <w:rStyle w:val="Textedelespacerserv"/>
                    <w:rFonts w:ascii="Calibri" w:hAnsi="Calibri"/>
                    <w:b/>
                    <w:bCs/>
                    <w:color w:val="676562" w:themeColor="background2" w:themeShade="80"/>
                    <w:szCs w:val="21"/>
                  </w:rPr>
                  <w:t>Saisissez ici un complément de réponse</w:t>
                </w:r>
                <w:r w:rsidR="003214EF" w:rsidRPr="003837E0">
                  <w:rPr>
                    <w:rStyle w:val="Textedelespacerserv"/>
                    <w:rFonts w:ascii="Calibri" w:hAnsi="Calibri"/>
                    <w:b/>
                    <w:bCs/>
                    <w:color w:val="676562" w:themeColor="background2" w:themeShade="80"/>
                    <w:szCs w:val="21"/>
                  </w:rPr>
                  <w:t>.</w:t>
                </w:r>
              </w:sdtContent>
            </w:sdt>
          </w:p>
        </w:tc>
      </w:tr>
    </w:tbl>
    <w:p w14:paraId="64C9C528" w14:textId="77777777" w:rsidR="003214EF" w:rsidRPr="002B2EE2" w:rsidRDefault="003214EF" w:rsidP="002B2EE2">
      <w:pPr>
        <w:pStyle w:val="Encadr"/>
        <w:pBdr>
          <w:top w:val="none" w:sz="0" w:space="0" w:color="auto"/>
        </w:pBdr>
        <w:spacing w:before="0" w:after="60"/>
        <w:contextualSpacing w:val="0"/>
        <w:rPr>
          <w:rFonts w:ascii="Roboto" w:hAnsi="Roboto"/>
          <w:sz w:val="2"/>
          <w:szCs w:val="2"/>
        </w:rPr>
      </w:pPr>
    </w:p>
    <w:p w14:paraId="751063CC" w14:textId="5DB494AB" w:rsidR="00A95D06" w:rsidRPr="008E3732" w:rsidRDefault="002458AF" w:rsidP="001F5D79">
      <w:pPr>
        <w:pStyle w:val="Paragraphedeliste"/>
        <w:numPr>
          <w:ilvl w:val="2"/>
          <w:numId w:val="27"/>
        </w:numPr>
        <w:spacing w:before="480" w:after="480"/>
        <w:jc w:val="left"/>
        <w:rPr>
          <w:b/>
          <w:bCs/>
        </w:rPr>
      </w:pPr>
      <w:bookmarkStart w:id="116" w:name="_Toc48744871"/>
      <w:r w:rsidRPr="008E3732">
        <w:rPr>
          <w:b/>
          <w:bCs/>
        </w:rPr>
        <w:lastRenderedPageBreak/>
        <w:t xml:space="preserve">Le </w:t>
      </w:r>
      <w:r w:rsidR="00BB4E8E" w:rsidRPr="008E3732">
        <w:rPr>
          <w:b/>
          <w:bCs/>
        </w:rPr>
        <w:t>rôle et la</w:t>
      </w:r>
      <w:r w:rsidRPr="008E3732">
        <w:rPr>
          <w:b/>
          <w:bCs/>
        </w:rPr>
        <w:t xml:space="preserve"> responsabilité</w:t>
      </w:r>
      <w:r w:rsidR="00BB4E8E" w:rsidRPr="008E3732">
        <w:rPr>
          <w:b/>
          <w:bCs/>
        </w:rPr>
        <w:t xml:space="preserve"> des</w:t>
      </w:r>
      <w:r w:rsidRPr="008E3732">
        <w:rPr>
          <w:b/>
          <w:bCs/>
        </w:rPr>
        <w:t xml:space="preserve"> acteurs</w:t>
      </w:r>
      <w:bookmarkEnd w:id="116"/>
    </w:p>
    <w:p w14:paraId="2B1F9810" w14:textId="5276069C" w:rsidR="00DA407F" w:rsidRPr="008E3732" w:rsidRDefault="00F74938" w:rsidP="00123462">
      <w:pPr>
        <w:ind w:left="-426"/>
      </w:pPr>
      <w:r w:rsidRPr="008E3732">
        <w:t>Plusieurs articles du projet de décret précise</w:t>
      </w:r>
      <w:r w:rsidR="00B020AA" w:rsidRPr="008E3732">
        <w:t>nt</w:t>
      </w:r>
      <w:r w:rsidRPr="008E3732">
        <w:t xml:space="preserve"> que</w:t>
      </w:r>
      <w:r w:rsidR="00897529">
        <w:t>,</w:t>
      </w:r>
      <w:r w:rsidRPr="008E3732">
        <w:t xml:space="preserve"> lorsqu’une AOT décide </w:t>
      </w:r>
      <w:r w:rsidR="002F6B3C" w:rsidRPr="008E3732">
        <w:t xml:space="preserve">de recourir au </w:t>
      </w:r>
      <w:r w:rsidRPr="008E3732">
        <w:t>dispositif prévu à l’article L.2121-17-4</w:t>
      </w:r>
      <w:r w:rsidR="00897529">
        <w:t xml:space="preserve"> du code des transports</w:t>
      </w:r>
      <w:r w:rsidRPr="008E3732">
        <w:t xml:space="preserve">, les prestations sont assurées </w:t>
      </w:r>
      <w:r w:rsidRPr="008E3732">
        <w:rPr>
          <w:u w:val="single"/>
        </w:rPr>
        <w:t>pour le compte</w:t>
      </w:r>
      <w:r w:rsidRPr="008E3732">
        <w:t xml:space="preserve"> du gestionnaire des gares.</w:t>
      </w:r>
    </w:p>
    <w:p w14:paraId="70730710" w14:textId="23F0EB79" w:rsidR="00C50B17" w:rsidRPr="008E3732" w:rsidRDefault="00C50B17" w:rsidP="00123462">
      <w:pPr>
        <w:ind w:left="-426"/>
      </w:pPr>
      <w:r w:rsidRPr="008E3732">
        <w:t xml:space="preserve">Il est ainsi prévu que la convention </w:t>
      </w:r>
      <w:r w:rsidR="00897529">
        <w:t xml:space="preserve">à conclure entre l’AOT et le gestionnaire des gares </w:t>
      </w:r>
      <w:r w:rsidRPr="008E3732">
        <w:t>définisse :</w:t>
      </w:r>
    </w:p>
    <w:p w14:paraId="5A23BE99" w14:textId="5E8A88A0" w:rsidR="003D1129" w:rsidRPr="008E3732" w:rsidRDefault="00897529" w:rsidP="003D1129">
      <w:pPr>
        <w:pStyle w:val="Paragraphedeliste"/>
        <w:numPr>
          <w:ilvl w:val="0"/>
          <w:numId w:val="23"/>
        </w:numPr>
        <w:spacing w:before="0" w:after="60"/>
        <w:ind w:left="-142" w:hanging="284"/>
      </w:pPr>
      <w:r>
        <w:t>l</w:t>
      </w:r>
      <w:r w:rsidR="00C50B17" w:rsidRPr="008E3732">
        <w:t>es données à transmettre à SNCF Gares &amp; Connexions pour établir le DRG</w:t>
      </w:r>
      <w:r>
        <w:t> ;</w:t>
      </w:r>
    </w:p>
    <w:p w14:paraId="76F00E75" w14:textId="03A84B1B" w:rsidR="003D1129" w:rsidRPr="008E3732" w:rsidRDefault="00897529" w:rsidP="003D1129">
      <w:pPr>
        <w:pStyle w:val="Paragraphedeliste"/>
        <w:numPr>
          <w:ilvl w:val="0"/>
          <w:numId w:val="23"/>
        </w:numPr>
        <w:spacing w:before="0" w:after="60"/>
        <w:ind w:left="-142" w:hanging="284"/>
      </w:pPr>
      <w:r>
        <w:t>l</w:t>
      </w:r>
      <w:r w:rsidR="00B56E09" w:rsidRPr="008E3732">
        <w:t>es engagements quantitatifs et qualitatifs de l’AOT (le projet de décret ne fait aucune mention d’un niveau minimal de prestations et de qualité de service devant être observé pour l’ensemble des gares du territoire)</w:t>
      </w:r>
      <w:r>
        <w:t> ;</w:t>
      </w:r>
    </w:p>
    <w:p w14:paraId="21931702" w14:textId="6A55EA47" w:rsidR="00DF4A15" w:rsidRPr="008E3732" w:rsidRDefault="00897529" w:rsidP="003D1129">
      <w:pPr>
        <w:pStyle w:val="Paragraphedeliste"/>
        <w:numPr>
          <w:ilvl w:val="0"/>
          <w:numId w:val="23"/>
        </w:numPr>
        <w:spacing w:before="0" w:after="60"/>
        <w:ind w:left="-142" w:hanging="284"/>
      </w:pPr>
      <w:r>
        <w:t>l</w:t>
      </w:r>
      <w:r w:rsidR="00B56E09" w:rsidRPr="008E3732">
        <w:t>es indicateurs de suivi et les moyens de contrôle par le gestionnaire des gares permettant de vérifier le caractère équitable, transparent et non discriminatoire de fourniture des prestations concernées aux éventuels autres transporteurs utilisant la/les gare(s) concernée(s)</w:t>
      </w:r>
      <w:r w:rsidR="003D1129" w:rsidRPr="008E3732">
        <w:t>.</w:t>
      </w:r>
    </w:p>
    <w:p w14:paraId="7AD28539" w14:textId="77777777" w:rsidR="00DF4A15" w:rsidRPr="008E3732" w:rsidRDefault="00DF4A15" w:rsidP="003D1129">
      <w:pPr>
        <w:pStyle w:val="Paragraphedeliste"/>
        <w:numPr>
          <w:ilvl w:val="0"/>
          <w:numId w:val="0"/>
        </w:numPr>
        <w:spacing w:before="0"/>
        <w:ind w:left="-426"/>
      </w:pPr>
    </w:p>
    <w:p w14:paraId="37A094D7" w14:textId="4AB90585" w:rsidR="001B5896" w:rsidRPr="008E3732" w:rsidRDefault="003D1129" w:rsidP="002B2EE2">
      <w:pPr>
        <w:pStyle w:val="Encadr"/>
        <w:pBdr>
          <w:bottom w:val="none" w:sz="0" w:space="0" w:color="auto"/>
        </w:pBdr>
        <w:spacing w:before="0" w:after="120"/>
        <w:contextualSpacing w:val="0"/>
        <w:rPr>
          <w:rFonts w:ascii="Roboto" w:hAnsi="Roboto"/>
        </w:rPr>
      </w:pPr>
      <w:r w:rsidRPr="008E3732">
        <w:rPr>
          <w:rFonts w:ascii="Roboto" w:hAnsi="Roboto"/>
        </w:rPr>
        <w:t xml:space="preserve">Thématique </w:t>
      </w:r>
      <w:r w:rsidR="00123462" w:rsidRPr="008E3732">
        <w:rPr>
          <w:rFonts w:ascii="Roboto" w:hAnsi="Roboto"/>
        </w:rPr>
        <w:t>1</w:t>
      </w:r>
      <w:r w:rsidRPr="008E3732">
        <w:rPr>
          <w:rFonts w:ascii="Roboto" w:hAnsi="Roboto"/>
        </w:rPr>
        <w:t>5</w:t>
      </w:r>
      <w:r w:rsidR="001B5896" w:rsidRPr="008E3732">
        <w:rPr>
          <w:rFonts w:ascii="Roboto" w:hAnsi="Roboto"/>
        </w:rPr>
        <w:t xml:space="preserve"> – </w:t>
      </w:r>
      <w:r w:rsidRPr="008E3732">
        <w:rPr>
          <w:rFonts w:ascii="Roboto" w:hAnsi="Roboto"/>
        </w:rPr>
        <w:t>Rôles et responsabilités</w:t>
      </w:r>
    </w:p>
    <w:p w14:paraId="7E33885B" w14:textId="7D098AB8" w:rsidR="00897529" w:rsidRDefault="00BB4E8E" w:rsidP="002B2EE2">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Les principes et dispositions précédemment rappelé</w:t>
      </w:r>
      <w:r w:rsidR="00811351" w:rsidRPr="008E3732">
        <w:rPr>
          <w:rFonts w:ascii="Roboto" w:hAnsi="Roboto"/>
        </w:rPr>
        <w:t>e</w:t>
      </w:r>
      <w:r w:rsidRPr="008E3732">
        <w:rPr>
          <w:rFonts w:ascii="Roboto" w:hAnsi="Roboto"/>
        </w:rPr>
        <w:t xml:space="preserve">s vous permettent-ils d’appréhender clairement </w:t>
      </w:r>
      <w:r w:rsidR="00933122" w:rsidRPr="008E3732">
        <w:rPr>
          <w:rFonts w:ascii="Roboto" w:hAnsi="Roboto"/>
        </w:rPr>
        <w:t>l</w:t>
      </w:r>
      <w:r w:rsidRPr="008E3732">
        <w:rPr>
          <w:rFonts w:ascii="Roboto" w:hAnsi="Roboto"/>
        </w:rPr>
        <w:t>es rôles</w:t>
      </w:r>
      <w:r w:rsidR="00811351" w:rsidRPr="008E3732">
        <w:rPr>
          <w:rFonts w:ascii="Roboto" w:hAnsi="Roboto"/>
        </w:rPr>
        <w:t xml:space="preserve"> </w:t>
      </w:r>
      <w:r w:rsidRPr="008E3732">
        <w:rPr>
          <w:rFonts w:ascii="Roboto" w:hAnsi="Roboto"/>
        </w:rPr>
        <w:t>et responsabilités de chaque acteur ?</w:t>
      </w:r>
      <w:r w:rsidR="00C84D77" w:rsidRPr="008E3732">
        <w:rPr>
          <w:rFonts w:ascii="Roboto" w:hAnsi="Roboto"/>
        </w:rPr>
        <w:t xml:space="preserv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897529" w:rsidRPr="0001015F" w14:paraId="5B58BDD2" w14:textId="77777777" w:rsidTr="004A7F5E">
        <w:trPr>
          <w:trHeight w:val="25"/>
        </w:trPr>
        <w:tc>
          <w:tcPr>
            <w:tcW w:w="1690" w:type="dxa"/>
            <w:shd w:val="clear" w:color="auto" w:fill="F2F2F2" w:themeFill="background1" w:themeFillShade="F2"/>
            <w:vAlign w:val="top"/>
          </w:tcPr>
          <w:p w14:paraId="3049AFB9" w14:textId="77777777" w:rsidR="00897529"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667230291"/>
                <w14:checkbox>
                  <w14:checked w14:val="0"/>
                  <w14:checkedState w14:val="2612" w14:font="MS Gothic"/>
                  <w14:uncheckedState w14:val="2610" w14:font="MS Gothic"/>
                </w14:checkbox>
              </w:sdtPr>
              <w:sdtEndPr/>
              <w:sdtContent>
                <w:r w:rsidR="00897529">
                  <w:rPr>
                    <w:rFonts w:ascii="MS Gothic" w:eastAsia="MS Gothic" w:hAnsi="MS Gothic" w:cs="Calibri" w:hint="eastAsia"/>
                    <w:b/>
                    <w:bCs/>
                    <w:color w:val="002060"/>
                    <w:szCs w:val="21"/>
                  </w:rPr>
                  <w:t>☐</w:t>
                </w:r>
              </w:sdtContent>
            </w:sdt>
            <w:r w:rsidR="00897529">
              <w:rPr>
                <w:rFonts w:ascii="Calibri" w:hAnsi="Calibri" w:cs="Calibri"/>
                <w:b/>
                <w:bCs/>
                <w:color w:val="002060"/>
                <w:szCs w:val="21"/>
              </w:rPr>
              <w:t xml:space="preserve"> Oui   </w:t>
            </w:r>
            <w:sdt>
              <w:sdtPr>
                <w:rPr>
                  <w:rFonts w:ascii="Calibri" w:hAnsi="Calibri" w:cs="Calibri"/>
                  <w:b/>
                  <w:bCs/>
                  <w:color w:val="002060"/>
                  <w:szCs w:val="21"/>
                </w:rPr>
                <w:id w:val="-430353760"/>
                <w14:checkbox>
                  <w14:checked w14:val="0"/>
                  <w14:checkedState w14:val="2612" w14:font="MS Gothic"/>
                  <w14:uncheckedState w14:val="2610" w14:font="MS Gothic"/>
                </w14:checkbox>
              </w:sdtPr>
              <w:sdtEndPr/>
              <w:sdtContent>
                <w:r w:rsidR="00897529">
                  <w:rPr>
                    <w:rFonts w:ascii="MS Gothic" w:eastAsia="MS Gothic" w:hAnsi="MS Gothic" w:cs="Calibri" w:hint="eastAsia"/>
                    <w:b/>
                    <w:bCs/>
                    <w:color w:val="002060"/>
                    <w:szCs w:val="21"/>
                  </w:rPr>
                  <w:t>☐</w:t>
                </w:r>
              </w:sdtContent>
            </w:sdt>
            <w:r w:rsidR="00897529">
              <w:rPr>
                <w:rFonts w:ascii="Calibri" w:hAnsi="Calibri" w:cs="Calibri"/>
                <w:b/>
                <w:bCs/>
                <w:color w:val="002060"/>
                <w:szCs w:val="21"/>
              </w:rPr>
              <w:t xml:space="preserve"> Non</w:t>
            </w:r>
          </w:p>
        </w:tc>
        <w:tc>
          <w:tcPr>
            <w:tcW w:w="6859" w:type="dxa"/>
            <w:shd w:val="clear" w:color="auto" w:fill="F2F2F2" w:themeFill="background1" w:themeFillShade="F2"/>
            <w:vAlign w:val="top"/>
          </w:tcPr>
          <w:p w14:paraId="15E70934" w14:textId="77777777" w:rsidR="00897529"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439115917"/>
                <w:placeholder>
                  <w:docPart w:val="A0F4E6AE2B1C44339C83AF717427F9D0"/>
                </w:placeholder>
                <w:showingPlcHdr/>
                <w:text w:multiLine="1"/>
              </w:sdtPr>
              <w:sdtEndPr/>
              <w:sdtContent>
                <w:r w:rsidR="00897529">
                  <w:rPr>
                    <w:rStyle w:val="Textedelespacerserv"/>
                    <w:rFonts w:ascii="Calibri" w:hAnsi="Calibri"/>
                    <w:b/>
                    <w:bCs/>
                    <w:color w:val="676562" w:themeColor="background2" w:themeShade="80"/>
                    <w:szCs w:val="21"/>
                  </w:rPr>
                  <w:t>Saisissez ici un complément de réponse</w:t>
                </w:r>
                <w:r w:rsidR="00897529" w:rsidRPr="003837E0">
                  <w:rPr>
                    <w:rStyle w:val="Textedelespacerserv"/>
                    <w:rFonts w:ascii="Calibri" w:hAnsi="Calibri"/>
                    <w:b/>
                    <w:bCs/>
                    <w:color w:val="676562" w:themeColor="background2" w:themeShade="80"/>
                    <w:szCs w:val="21"/>
                  </w:rPr>
                  <w:t>.</w:t>
                </w:r>
              </w:sdtContent>
            </w:sdt>
          </w:p>
        </w:tc>
      </w:tr>
    </w:tbl>
    <w:p w14:paraId="028B36F7" w14:textId="3468CA39" w:rsidR="00C84D77" w:rsidRDefault="00811351" w:rsidP="002B2EE2">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Ces éléments vous</w:t>
      </w:r>
      <w:r w:rsidR="00C84D77" w:rsidRPr="008E3732">
        <w:rPr>
          <w:rFonts w:ascii="Roboto" w:hAnsi="Roboto"/>
        </w:rPr>
        <w:t xml:space="preserve"> semble</w:t>
      </w:r>
      <w:r w:rsidR="00C33283" w:rsidRPr="008E3732">
        <w:rPr>
          <w:rFonts w:ascii="Roboto" w:hAnsi="Roboto"/>
        </w:rPr>
        <w:t>nt</w:t>
      </w:r>
      <w:r w:rsidR="00C84D77" w:rsidRPr="008E3732">
        <w:rPr>
          <w:rFonts w:ascii="Roboto" w:hAnsi="Roboto"/>
        </w:rPr>
        <w:t>-il</w:t>
      </w:r>
      <w:r w:rsidR="00C33283" w:rsidRPr="008E3732">
        <w:rPr>
          <w:rFonts w:ascii="Roboto" w:hAnsi="Roboto"/>
        </w:rPr>
        <w:t>s</w:t>
      </w:r>
      <w:r w:rsidR="00C84D77" w:rsidRPr="008E3732">
        <w:rPr>
          <w:rFonts w:ascii="Roboto" w:hAnsi="Roboto"/>
        </w:rPr>
        <w:t xml:space="preserve"> pertinent</w:t>
      </w:r>
      <w:r w:rsidR="00C33283" w:rsidRPr="008E3732">
        <w:rPr>
          <w:rFonts w:ascii="Roboto" w:hAnsi="Roboto"/>
        </w:rPr>
        <w:t>s</w:t>
      </w:r>
      <w:r w:rsidR="00C84D77" w:rsidRPr="008E3732">
        <w:rPr>
          <w:rFonts w:ascii="Roboto" w:hAnsi="Roboto"/>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897529" w:rsidRPr="0001015F" w14:paraId="219472CD" w14:textId="77777777" w:rsidTr="004A7F5E">
        <w:trPr>
          <w:trHeight w:val="25"/>
        </w:trPr>
        <w:tc>
          <w:tcPr>
            <w:tcW w:w="1690" w:type="dxa"/>
            <w:shd w:val="clear" w:color="auto" w:fill="F2F2F2" w:themeFill="background1" w:themeFillShade="F2"/>
            <w:vAlign w:val="top"/>
          </w:tcPr>
          <w:p w14:paraId="35BD2D10" w14:textId="77777777" w:rsidR="00897529"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449139791"/>
                <w14:checkbox>
                  <w14:checked w14:val="0"/>
                  <w14:checkedState w14:val="2612" w14:font="MS Gothic"/>
                  <w14:uncheckedState w14:val="2610" w14:font="MS Gothic"/>
                </w14:checkbox>
              </w:sdtPr>
              <w:sdtEndPr/>
              <w:sdtContent>
                <w:r w:rsidR="00897529">
                  <w:rPr>
                    <w:rFonts w:ascii="MS Gothic" w:eastAsia="MS Gothic" w:hAnsi="MS Gothic" w:cs="Calibri" w:hint="eastAsia"/>
                    <w:b/>
                    <w:bCs/>
                    <w:color w:val="002060"/>
                    <w:szCs w:val="21"/>
                  </w:rPr>
                  <w:t>☐</w:t>
                </w:r>
              </w:sdtContent>
            </w:sdt>
            <w:r w:rsidR="00897529">
              <w:rPr>
                <w:rFonts w:ascii="Calibri" w:hAnsi="Calibri" w:cs="Calibri"/>
                <w:b/>
                <w:bCs/>
                <w:color w:val="002060"/>
                <w:szCs w:val="21"/>
              </w:rPr>
              <w:t xml:space="preserve"> Oui   </w:t>
            </w:r>
            <w:sdt>
              <w:sdtPr>
                <w:rPr>
                  <w:rFonts w:ascii="Calibri" w:hAnsi="Calibri" w:cs="Calibri"/>
                  <w:b/>
                  <w:bCs/>
                  <w:color w:val="002060"/>
                  <w:szCs w:val="21"/>
                </w:rPr>
                <w:id w:val="-1358036583"/>
                <w14:checkbox>
                  <w14:checked w14:val="0"/>
                  <w14:checkedState w14:val="2612" w14:font="MS Gothic"/>
                  <w14:uncheckedState w14:val="2610" w14:font="MS Gothic"/>
                </w14:checkbox>
              </w:sdtPr>
              <w:sdtEndPr/>
              <w:sdtContent>
                <w:r w:rsidR="00897529">
                  <w:rPr>
                    <w:rFonts w:ascii="MS Gothic" w:eastAsia="MS Gothic" w:hAnsi="MS Gothic" w:cs="Calibri" w:hint="eastAsia"/>
                    <w:b/>
                    <w:bCs/>
                    <w:color w:val="002060"/>
                    <w:szCs w:val="21"/>
                  </w:rPr>
                  <w:t>☐</w:t>
                </w:r>
              </w:sdtContent>
            </w:sdt>
            <w:r w:rsidR="00897529">
              <w:rPr>
                <w:rFonts w:ascii="Calibri" w:hAnsi="Calibri" w:cs="Calibri"/>
                <w:b/>
                <w:bCs/>
                <w:color w:val="002060"/>
                <w:szCs w:val="21"/>
              </w:rPr>
              <w:t xml:space="preserve"> Non</w:t>
            </w:r>
          </w:p>
        </w:tc>
        <w:tc>
          <w:tcPr>
            <w:tcW w:w="6859" w:type="dxa"/>
            <w:shd w:val="clear" w:color="auto" w:fill="F2F2F2" w:themeFill="background1" w:themeFillShade="F2"/>
            <w:vAlign w:val="top"/>
          </w:tcPr>
          <w:p w14:paraId="3576973B" w14:textId="77777777" w:rsidR="00897529"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667006754"/>
                <w:placeholder>
                  <w:docPart w:val="E6FB760E71E643BCA04C307F00B09C34"/>
                </w:placeholder>
                <w:showingPlcHdr/>
                <w:text w:multiLine="1"/>
              </w:sdtPr>
              <w:sdtEndPr/>
              <w:sdtContent>
                <w:r w:rsidR="00897529">
                  <w:rPr>
                    <w:rStyle w:val="Textedelespacerserv"/>
                    <w:rFonts w:ascii="Calibri" w:hAnsi="Calibri"/>
                    <w:b/>
                    <w:bCs/>
                    <w:color w:val="676562" w:themeColor="background2" w:themeShade="80"/>
                    <w:szCs w:val="21"/>
                  </w:rPr>
                  <w:t>Saisissez ici un complément de réponse</w:t>
                </w:r>
                <w:r w:rsidR="00897529" w:rsidRPr="003837E0">
                  <w:rPr>
                    <w:rStyle w:val="Textedelespacerserv"/>
                    <w:rFonts w:ascii="Calibri" w:hAnsi="Calibri"/>
                    <w:b/>
                    <w:bCs/>
                    <w:color w:val="676562" w:themeColor="background2" w:themeShade="80"/>
                    <w:szCs w:val="21"/>
                  </w:rPr>
                  <w:t>.</w:t>
                </w:r>
              </w:sdtContent>
            </w:sdt>
          </w:p>
        </w:tc>
      </w:tr>
    </w:tbl>
    <w:p w14:paraId="663B162C" w14:textId="77777777" w:rsidR="00897529" w:rsidRDefault="00BB4E8E" w:rsidP="002B2EE2">
      <w:pPr>
        <w:pStyle w:val="Encadr"/>
        <w:pBdr>
          <w:top w:val="none" w:sz="0" w:space="0" w:color="auto"/>
          <w:bottom w:val="none" w:sz="0" w:space="0" w:color="auto"/>
        </w:pBdr>
        <w:spacing w:before="0" w:after="60"/>
        <w:contextualSpacing w:val="0"/>
        <w:rPr>
          <w:rFonts w:ascii="Roboto" w:hAnsi="Roboto"/>
        </w:rPr>
      </w:pPr>
      <w:r w:rsidRPr="008E3732">
        <w:rPr>
          <w:rFonts w:ascii="Roboto" w:hAnsi="Roboto"/>
        </w:rPr>
        <w:t>Avez-vous, sur ce point, des préoccupations ou inquiétudes particulières ?</w:t>
      </w:r>
      <w:r w:rsidR="00EC27EF" w:rsidRPr="008E3732">
        <w:rPr>
          <w:rFonts w:ascii="Roboto" w:hAnsi="Roboto"/>
        </w:rPr>
        <w:t xml:space="preserv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897529" w:rsidRPr="0001015F" w14:paraId="6670C81B" w14:textId="77777777" w:rsidTr="004A7F5E">
        <w:trPr>
          <w:trHeight w:val="25"/>
        </w:trPr>
        <w:tc>
          <w:tcPr>
            <w:tcW w:w="1690" w:type="dxa"/>
            <w:shd w:val="clear" w:color="auto" w:fill="F2F2F2" w:themeFill="background1" w:themeFillShade="F2"/>
            <w:vAlign w:val="top"/>
          </w:tcPr>
          <w:p w14:paraId="0C6FB0F7" w14:textId="77777777" w:rsidR="00897529"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892308365"/>
                <w14:checkbox>
                  <w14:checked w14:val="0"/>
                  <w14:checkedState w14:val="2612" w14:font="MS Gothic"/>
                  <w14:uncheckedState w14:val="2610" w14:font="MS Gothic"/>
                </w14:checkbox>
              </w:sdtPr>
              <w:sdtEndPr/>
              <w:sdtContent>
                <w:r w:rsidR="00897529">
                  <w:rPr>
                    <w:rFonts w:ascii="MS Gothic" w:eastAsia="MS Gothic" w:hAnsi="MS Gothic" w:cs="Calibri" w:hint="eastAsia"/>
                    <w:b/>
                    <w:bCs/>
                    <w:color w:val="002060"/>
                    <w:szCs w:val="21"/>
                  </w:rPr>
                  <w:t>☐</w:t>
                </w:r>
              </w:sdtContent>
            </w:sdt>
            <w:r w:rsidR="00897529">
              <w:rPr>
                <w:rFonts w:ascii="Calibri" w:hAnsi="Calibri" w:cs="Calibri"/>
                <w:b/>
                <w:bCs/>
                <w:color w:val="002060"/>
                <w:szCs w:val="21"/>
              </w:rPr>
              <w:t xml:space="preserve"> Oui   </w:t>
            </w:r>
            <w:sdt>
              <w:sdtPr>
                <w:rPr>
                  <w:rFonts w:ascii="Calibri" w:hAnsi="Calibri" w:cs="Calibri"/>
                  <w:b/>
                  <w:bCs/>
                  <w:color w:val="002060"/>
                  <w:szCs w:val="21"/>
                </w:rPr>
                <w:id w:val="-193159596"/>
                <w14:checkbox>
                  <w14:checked w14:val="0"/>
                  <w14:checkedState w14:val="2612" w14:font="MS Gothic"/>
                  <w14:uncheckedState w14:val="2610" w14:font="MS Gothic"/>
                </w14:checkbox>
              </w:sdtPr>
              <w:sdtEndPr/>
              <w:sdtContent>
                <w:r w:rsidR="00897529">
                  <w:rPr>
                    <w:rFonts w:ascii="MS Gothic" w:eastAsia="MS Gothic" w:hAnsi="MS Gothic" w:cs="Calibri" w:hint="eastAsia"/>
                    <w:b/>
                    <w:bCs/>
                    <w:color w:val="002060"/>
                    <w:szCs w:val="21"/>
                  </w:rPr>
                  <w:t>☐</w:t>
                </w:r>
              </w:sdtContent>
            </w:sdt>
            <w:r w:rsidR="00897529">
              <w:rPr>
                <w:rFonts w:ascii="Calibri" w:hAnsi="Calibri" w:cs="Calibri"/>
                <w:b/>
                <w:bCs/>
                <w:color w:val="002060"/>
                <w:szCs w:val="21"/>
              </w:rPr>
              <w:t xml:space="preserve"> Non</w:t>
            </w:r>
          </w:p>
        </w:tc>
        <w:tc>
          <w:tcPr>
            <w:tcW w:w="6859" w:type="dxa"/>
            <w:shd w:val="clear" w:color="auto" w:fill="F2F2F2" w:themeFill="background1" w:themeFillShade="F2"/>
            <w:vAlign w:val="top"/>
          </w:tcPr>
          <w:p w14:paraId="33E4AA94" w14:textId="77777777" w:rsidR="00897529"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295334286"/>
                <w:placeholder>
                  <w:docPart w:val="567FE65B4F434001957A66DAACAB479F"/>
                </w:placeholder>
                <w:showingPlcHdr/>
                <w:text w:multiLine="1"/>
              </w:sdtPr>
              <w:sdtEndPr/>
              <w:sdtContent>
                <w:r w:rsidR="00897529">
                  <w:rPr>
                    <w:rStyle w:val="Textedelespacerserv"/>
                    <w:rFonts w:ascii="Calibri" w:hAnsi="Calibri"/>
                    <w:b/>
                    <w:bCs/>
                    <w:color w:val="676562" w:themeColor="background2" w:themeShade="80"/>
                    <w:szCs w:val="21"/>
                  </w:rPr>
                  <w:t>Saisissez ici un complément de réponse</w:t>
                </w:r>
                <w:r w:rsidR="00897529" w:rsidRPr="003837E0">
                  <w:rPr>
                    <w:rStyle w:val="Textedelespacerserv"/>
                    <w:rFonts w:ascii="Calibri" w:hAnsi="Calibri"/>
                    <w:b/>
                    <w:bCs/>
                    <w:color w:val="676562" w:themeColor="background2" w:themeShade="80"/>
                    <w:szCs w:val="21"/>
                  </w:rPr>
                  <w:t>.</w:t>
                </w:r>
              </w:sdtContent>
            </w:sdt>
          </w:p>
        </w:tc>
      </w:tr>
    </w:tbl>
    <w:p w14:paraId="5786CF33" w14:textId="12DF9278" w:rsidR="00EC27EF" w:rsidRDefault="00EC27EF" w:rsidP="002B2EE2">
      <w:pPr>
        <w:pStyle w:val="Encadr"/>
        <w:pBdr>
          <w:top w:val="none" w:sz="0" w:space="0" w:color="auto"/>
          <w:bottom w:val="none" w:sz="0" w:space="0" w:color="auto"/>
        </w:pBdr>
        <w:spacing w:before="0" w:after="60"/>
        <w:contextualSpacing w:val="0"/>
        <w:rPr>
          <w:rFonts w:ascii="Roboto" w:hAnsi="Roboto"/>
        </w:rPr>
      </w:pPr>
      <w:r w:rsidRPr="008E3732">
        <w:rPr>
          <w:rFonts w:ascii="Roboto" w:hAnsi="Roboto"/>
        </w:rPr>
        <w:t>Identifiez-vous des difficultés pratiques ou des conséquences induites par le dispositif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897529" w:rsidRPr="0001015F" w14:paraId="1D407F56" w14:textId="77777777" w:rsidTr="004A7F5E">
        <w:trPr>
          <w:trHeight w:val="25"/>
        </w:trPr>
        <w:tc>
          <w:tcPr>
            <w:tcW w:w="1690" w:type="dxa"/>
            <w:shd w:val="clear" w:color="auto" w:fill="F2F2F2" w:themeFill="background1" w:themeFillShade="F2"/>
            <w:vAlign w:val="top"/>
          </w:tcPr>
          <w:p w14:paraId="184DEA31" w14:textId="77777777" w:rsidR="00897529"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384260773"/>
                <w14:checkbox>
                  <w14:checked w14:val="0"/>
                  <w14:checkedState w14:val="2612" w14:font="MS Gothic"/>
                  <w14:uncheckedState w14:val="2610" w14:font="MS Gothic"/>
                </w14:checkbox>
              </w:sdtPr>
              <w:sdtEndPr/>
              <w:sdtContent>
                <w:r w:rsidR="00897529">
                  <w:rPr>
                    <w:rFonts w:ascii="MS Gothic" w:eastAsia="MS Gothic" w:hAnsi="MS Gothic" w:cs="Calibri" w:hint="eastAsia"/>
                    <w:b/>
                    <w:bCs/>
                    <w:color w:val="002060"/>
                    <w:szCs w:val="21"/>
                  </w:rPr>
                  <w:t>☐</w:t>
                </w:r>
              </w:sdtContent>
            </w:sdt>
            <w:r w:rsidR="00897529">
              <w:rPr>
                <w:rFonts w:ascii="Calibri" w:hAnsi="Calibri" w:cs="Calibri"/>
                <w:b/>
                <w:bCs/>
                <w:color w:val="002060"/>
                <w:szCs w:val="21"/>
              </w:rPr>
              <w:t xml:space="preserve"> Oui   </w:t>
            </w:r>
            <w:sdt>
              <w:sdtPr>
                <w:rPr>
                  <w:rFonts w:ascii="Calibri" w:hAnsi="Calibri" w:cs="Calibri"/>
                  <w:b/>
                  <w:bCs/>
                  <w:color w:val="002060"/>
                  <w:szCs w:val="21"/>
                </w:rPr>
                <w:id w:val="-211190461"/>
                <w14:checkbox>
                  <w14:checked w14:val="0"/>
                  <w14:checkedState w14:val="2612" w14:font="MS Gothic"/>
                  <w14:uncheckedState w14:val="2610" w14:font="MS Gothic"/>
                </w14:checkbox>
              </w:sdtPr>
              <w:sdtEndPr/>
              <w:sdtContent>
                <w:r w:rsidR="00897529">
                  <w:rPr>
                    <w:rFonts w:ascii="MS Gothic" w:eastAsia="MS Gothic" w:hAnsi="MS Gothic" w:cs="Calibri" w:hint="eastAsia"/>
                    <w:b/>
                    <w:bCs/>
                    <w:color w:val="002060"/>
                    <w:szCs w:val="21"/>
                  </w:rPr>
                  <w:t>☐</w:t>
                </w:r>
              </w:sdtContent>
            </w:sdt>
            <w:r w:rsidR="00897529">
              <w:rPr>
                <w:rFonts w:ascii="Calibri" w:hAnsi="Calibri" w:cs="Calibri"/>
                <w:b/>
                <w:bCs/>
                <w:color w:val="002060"/>
                <w:szCs w:val="21"/>
              </w:rPr>
              <w:t xml:space="preserve"> Non</w:t>
            </w:r>
          </w:p>
        </w:tc>
        <w:tc>
          <w:tcPr>
            <w:tcW w:w="6859" w:type="dxa"/>
            <w:shd w:val="clear" w:color="auto" w:fill="F2F2F2" w:themeFill="background1" w:themeFillShade="F2"/>
            <w:vAlign w:val="top"/>
          </w:tcPr>
          <w:p w14:paraId="001E160C" w14:textId="77777777" w:rsidR="00897529"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030644415"/>
                <w:placeholder>
                  <w:docPart w:val="92C22CD7C6BD4FC7B0ED5C5C1ED72B40"/>
                </w:placeholder>
                <w:showingPlcHdr/>
                <w:text w:multiLine="1"/>
              </w:sdtPr>
              <w:sdtEndPr/>
              <w:sdtContent>
                <w:r w:rsidR="00897529">
                  <w:rPr>
                    <w:rStyle w:val="Textedelespacerserv"/>
                    <w:rFonts w:ascii="Calibri" w:hAnsi="Calibri"/>
                    <w:b/>
                    <w:bCs/>
                    <w:color w:val="676562" w:themeColor="background2" w:themeShade="80"/>
                    <w:szCs w:val="21"/>
                  </w:rPr>
                  <w:t>Saisissez ici un complément de réponse</w:t>
                </w:r>
                <w:r w:rsidR="00897529" w:rsidRPr="003837E0">
                  <w:rPr>
                    <w:rStyle w:val="Textedelespacerserv"/>
                    <w:rFonts w:ascii="Calibri" w:hAnsi="Calibri"/>
                    <w:b/>
                    <w:bCs/>
                    <w:color w:val="676562" w:themeColor="background2" w:themeShade="80"/>
                    <w:szCs w:val="21"/>
                  </w:rPr>
                  <w:t>.</w:t>
                </w:r>
              </w:sdtContent>
            </w:sdt>
          </w:p>
        </w:tc>
      </w:tr>
    </w:tbl>
    <w:p w14:paraId="204B3078" w14:textId="01FB3A77" w:rsidR="00912E7B" w:rsidRDefault="00AB5955" w:rsidP="00897529">
      <w:pPr>
        <w:pStyle w:val="Encadr"/>
        <w:pBdr>
          <w:top w:val="none" w:sz="0" w:space="0" w:color="auto"/>
          <w:bottom w:val="none" w:sz="0" w:space="0" w:color="auto"/>
        </w:pBdr>
        <w:spacing w:before="60" w:after="60"/>
        <w:contextualSpacing w:val="0"/>
        <w:rPr>
          <w:rFonts w:ascii="Roboto" w:hAnsi="Roboto"/>
        </w:rPr>
      </w:pPr>
      <w:r w:rsidRPr="008E3732">
        <w:rPr>
          <w:rFonts w:ascii="Roboto" w:hAnsi="Roboto"/>
        </w:rPr>
        <w:t>Selon vous, l</w:t>
      </w:r>
      <w:r w:rsidR="00BB4E8E" w:rsidRPr="008E3732">
        <w:rPr>
          <w:rFonts w:ascii="Roboto" w:hAnsi="Roboto"/>
        </w:rPr>
        <w:t xml:space="preserve">es dispositions </w:t>
      </w:r>
      <w:r w:rsidR="005879EE" w:rsidRPr="008E3732">
        <w:rPr>
          <w:rFonts w:ascii="Roboto" w:hAnsi="Roboto"/>
        </w:rPr>
        <w:t>du proj</w:t>
      </w:r>
      <w:r w:rsidR="00992401" w:rsidRPr="008E3732">
        <w:rPr>
          <w:rFonts w:ascii="Roboto" w:hAnsi="Roboto"/>
        </w:rPr>
        <w:t>e</w:t>
      </w:r>
      <w:r w:rsidR="005879EE" w:rsidRPr="008E3732">
        <w:rPr>
          <w:rFonts w:ascii="Roboto" w:hAnsi="Roboto"/>
        </w:rPr>
        <w:t>t d</w:t>
      </w:r>
      <w:r w:rsidR="00992401" w:rsidRPr="008E3732">
        <w:rPr>
          <w:rFonts w:ascii="Roboto" w:hAnsi="Roboto"/>
        </w:rPr>
        <w:t>e</w:t>
      </w:r>
      <w:r w:rsidR="005879EE" w:rsidRPr="008E3732">
        <w:rPr>
          <w:rFonts w:ascii="Roboto" w:hAnsi="Roboto"/>
        </w:rPr>
        <w:t xml:space="preserve"> décret </w:t>
      </w:r>
      <w:r w:rsidR="00BB4E8E" w:rsidRPr="008E3732">
        <w:rPr>
          <w:rFonts w:ascii="Roboto" w:hAnsi="Roboto"/>
        </w:rPr>
        <w:t>répond</w:t>
      </w:r>
      <w:r w:rsidRPr="008E3732">
        <w:rPr>
          <w:rFonts w:ascii="Roboto" w:hAnsi="Roboto"/>
        </w:rPr>
        <w:t>ent-elles</w:t>
      </w:r>
      <w:r w:rsidR="00BB4E8E" w:rsidRPr="008E3732">
        <w:rPr>
          <w:rFonts w:ascii="Roboto" w:hAnsi="Roboto"/>
        </w:rPr>
        <w:t xml:space="preserve"> à l’objectif d</w:t>
      </w:r>
      <w:r w:rsidRPr="008E3732">
        <w:rPr>
          <w:rFonts w:ascii="Roboto" w:hAnsi="Roboto"/>
        </w:rPr>
        <w:t xml:space="preserve">e la mise en place d’un </w:t>
      </w:r>
      <w:r w:rsidR="00BB4E8E" w:rsidRPr="008E3732">
        <w:rPr>
          <w:rFonts w:ascii="Roboto" w:hAnsi="Roboto"/>
        </w:rPr>
        <w:t xml:space="preserve">accès non discriminatoire </w:t>
      </w:r>
      <w:r w:rsidR="00473363" w:rsidRPr="008E3732">
        <w:rPr>
          <w:rFonts w:ascii="Roboto" w:hAnsi="Roboto"/>
        </w:rPr>
        <w:t xml:space="preserve">pour les </w:t>
      </w:r>
      <w:r w:rsidR="00BB4E8E" w:rsidRPr="008E3732">
        <w:rPr>
          <w:rFonts w:ascii="Roboto" w:hAnsi="Roboto"/>
        </w:rPr>
        <w:t xml:space="preserve">autres entreprises ferroviaires souhaitant accéder à la gare ?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897529" w:rsidRPr="0001015F" w14:paraId="2E85B39A" w14:textId="77777777" w:rsidTr="004A7F5E">
        <w:trPr>
          <w:trHeight w:val="25"/>
        </w:trPr>
        <w:tc>
          <w:tcPr>
            <w:tcW w:w="1690" w:type="dxa"/>
            <w:shd w:val="clear" w:color="auto" w:fill="F2F2F2" w:themeFill="background1" w:themeFillShade="F2"/>
            <w:vAlign w:val="top"/>
          </w:tcPr>
          <w:p w14:paraId="350B5207" w14:textId="77777777" w:rsidR="00897529"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713894274"/>
                <w14:checkbox>
                  <w14:checked w14:val="0"/>
                  <w14:checkedState w14:val="2612" w14:font="MS Gothic"/>
                  <w14:uncheckedState w14:val="2610" w14:font="MS Gothic"/>
                </w14:checkbox>
              </w:sdtPr>
              <w:sdtEndPr/>
              <w:sdtContent>
                <w:r w:rsidR="00897529">
                  <w:rPr>
                    <w:rFonts w:ascii="MS Gothic" w:eastAsia="MS Gothic" w:hAnsi="MS Gothic" w:cs="Calibri" w:hint="eastAsia"/>
                    <w:b/>
                    <w:bCs/>
                    <w:color w:val="002060"/>
                    <w:szCs w:val="21"/>
                  </w:rPr>
                  <w:t>☐</w:t>
                </w:r>
              </w:sdtContent>
            </w:sdt>
            <w:r w:rsidR="00897529">
              <w:rPr>
                <w:rFonts w:ascii="Calibri" w:hAnsi="Calibri" w:cs="Calibri"/>
                <w:b/>
                <w:bCs/>
                <w:color w:val="002060"/>
                <w:szCs w:val="21"/>
              </w:rPr>
              <w:t xml:space="preserve"> Oui   </w:t>
            </w:r>
            <w:sdt>
              <w:sdtPr>
                <w:rPr>
                  <w:rFonts w:ascii="Calibri" w:hAnsi="Calibri" w:cs="Calibri"/>
                  <w:b/>
                  <w:bCs/>
                  <w:color w:val="002060"/>
                  <w:szCs w:val="21"/>
                </w:rPr>
                <w:id w:val="164363683"/>
                <w14:checkbox>
                  <w14:checked w14:val="0"/>
                  <w14:checkedState w14:val="2612" w14:font="MS Gothic"/>
                  <w14:uncheckedState w14:val="2610" w14:font="MS Gothic"/>
                </w14:checkbox>
              </w:sdtPr>
              <w:sdtEndPr/>
              <w:sdtContent>
                <w:r w:rsidR="00897529">
                  <w:rPr>
                    <w:rFonts w:ascii="MS Gothic" w:eastAsia="MS Gothic" w:hAnsi="MS Gothic" w:cs="Calibri" w:hint="eastAsia"/>
                    <w:b/>
                    <w:bCs/>
                    <w:color w:val="002060"/>
                    <w:szCs w:val="21"/>
                  </w:rPr>
                  <w:t>☐</w:t>
                </w:r>
              </w:sdtContent>
            </w:sdt>
            <w:r w:rsidR="00897529">
              <w:rPr>
                <w:rFonts w:ascii="Calibri" w:hAnsi="Calibri" w:cs="Calibri"/>
                <w:b/>
                <w:bCs/>
                <w:color w:val="002060"/>
                <w:szCs w:val="21"/>
              </w:rPr>
              <w:t xml:space="preserve"> Non</w:t>
            </w:r>
          </w:p>
        </w:tc>
        <w:tc>
          <w:tcPr>
            <w:tcW w:w="6859" w:type="dxa"/>
            <w:shd w:val="clear" w:color="auto" w:fill="F2F2F2" w:themeFill="background1" w:themeFillShade="F2"/>
            <w:vAlign w:val="top"/>
          </w:tcPr>
          <w:p w14:paraId="0E56AF09" w14:textId="77777777" w:rsidR="00897529"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977370939"/>
                <w:placeholder>
                  <w:docPart w:val="2AF2549097B240AC9382BE28B811C130"/>
                </w:placeholder>
                <w:showingPlcHdr/>
                <w:text w:multiLine="1"/>
              </w:sdtPr>
              <w:sdtEndPr/>
              <w:sdtContent>
                <w:r w:rsidR="00897529">
                  <w:rPr>
                    <w:rStyle w:val="Textedelespacerserv"/>
                    <w:rFonts w:ascii="Calibri" w:hAnsi="Calibri"/>
                    <w:b/>
                    <w:bCs/>
                    <w:color w:val="676562" w:themeColor="background2" w:themeShade="80"/>
                    <w:szCs w:val="21"/>
                  </w:rPr>
                  <w:t>Saisissez ici un complément de réponse</w:t>
                </w:r>
                <w:r w:rsidR="00897529" w:rsidRPr="003837E0">
                  <w:rPr>
                    <w:rStyle w:val="Textedelespacerserv"/>
                    <w:rFonts w:ascii="Calibri" w:hAnsi="Calibri"/>
                    <w:b/>
                    <w:bCs/>
                    <w:color w:val="676562" w:themeColor="background2" w:themeShade="80"/>
                    <w:szCs w:val="21"/>
                  </w:rPr>
                  <w:t>.</w:t>
                </w:r>
              </w:sdtContent>
            </w:sdt>
          </w:p>
        </w:tc>
      </w:tr>
    </w:tbl>
    <w:p w14:paraId="18F6227F" w14:textId="77777777" w:rsidR="00897529" w:rsidRPr="002B2EE2" w:rsidRDefault="00897529" w:rsidP="002B2EE2">
      <w:pPr>
        <w:pStyle w:val="Encadr"/>
        <w:pBdr>
          <w:top w:val="none" w:sz="0" w:space="0" w:color="auto"/>
        </w:pBdr>
        <w:spacing w:before="60" w:after="60"/>
        <w:contextualSpacing w:val="0"/>
        <w:rPr>
          <w:rFonts w:ascii="Roboto" w:hAnsi="Roboto"/>
          <w:sz w:val="2"/>
          <w:szCs w:val="2"/>
        </w:rPr>
      </w:pPr>
    </w:p>
    <w:p w14:paraId="6EDAE7BA" w14:textId="535EAC23" w:rsidR="008F7540" w:rsidRPr="008E3732" w:rsidRDefault="008F7540" w:rsidP="00FD3301">
      <w:pPr>
        <w:pStyle w:val="Style5"/>
      </w:pPr>
      <w:bookmarkStart w:id="117" w:name="_Toc28873293"/>
      <w:bookmarkStart w:id="118" w:name="_Toc35955545"/>
      <w:bookmarkStart w:id="119" w:name="_Toc48744873"/>
      <w:bookmarkStart w:id="120" w:name="_Toc50024173"/>
      <w:r w:rsidRPr="008E3732">
        <w:t xml:space="preserve">Dispositions transitoires </w:t>
      </w:r>
      <w:bookmarkEnd w:id="117"/>
      <w:bookmarkEnd w:id="118"/>
      <w:bookmarkEnd w:id="119"/>
      <w:bookmarkEnd w:id="120"/>
    </w:p>
    <w:p w14:paraId="439BDEDF" w14:textId="7E070C1F" w:rsidR="005D589A" w:rsidRPr="008E3732" w:rsidRDefault="005D589A" w:rsidP="00123462">
      <w:pPr>
        <w:ind w:left="-426"/>
      </w:pPr>
      <w:r w:rsidRPr="008E3732">
        <w:t xml:space="preserve">Le projet de décret prévoit que les stipulations </w:t>
      </w:r>
      <w:r w:rsidR="00DF15A9" w:rsidRPr="008E3732">
        <w:t>relatives aux prestations fournies dans les gares de voyageurs pour le compte du gestionnaire des gares contractualisées dans le cadre d’une convention conclue avant le 25 décembre 2023, en application de l'article L. 2121-4 ou de l’article R. 1241-23 du code des transports, entre une AOT et SNCF Voyageurs</w:t>
      </w:r>
      <w:r w:rsidR="00260268" w:rsidRPr="008E3732">
        <w:t>,</w:t>
      </w:r>
      <w:r w:rsidR="00DF15A9" w:rsidRPr="008E3732">
        <w:t xml:space="preserve"> peuvent se poursuivre sous réserve de l’accord des deux parties susmentionnées et du gestionnaire des gares, pour chacune des gares concernées</w:t>
      </w:r>
      <w:r w:rsidR="001D20AB">
        <w:t>,</w:t>
      </w:r>
      <w:r w:rsidR="00DF15A9" w:rsidRPr="008E3732">
        <w:t xml:space="preserve"> jusqu'à la première date de changement d'exploitant des prestations de gestion ou d'exploitation des </w:t>
      </w:r>
      <w:r w:rsidR="00DF15A9" w:rsidRPr="008E3732">
        <w:lastRenderedPageBreak/>
        <w:t>gares en application de l'article L. 2121-17-4 du code des transports, et au plus tard jusqu’à l’échéance de la convention.</w:t>
      </w:r>
    </w:p>
    <w:p w14:paraId="4492D7E9" w14:textId="7F703AC1" w:rsidR="008F7540" w:rsidRPr="008E3732" w:rsidRDefault="00EC27EF" w:rsidP="002B2EE2">
      <w:pPr>
        <w:pStyle w:val="Encadr"/>
        <w:pBdr>
          <w:bottom w:val="none" w:sz="0" w:space="0" w:color="auto"/>
        </w:pBdr>
        <w:spacing w:before="0" w:after="120"/>
        <w:contextualSpacing w:val="0"/>
        <w:rPr>
          <w:rFonts w:ascii="Roboto" w:hAnsi="Roboto"/>
        </w:rPr>
      </w:pPr>
      <w:r w:rsidRPr="008E3732">
        <w:rPr>
          <w:rFonts w:ascii="Roboto" w:hAnsi="Roboto"/>
        </w:rPr>
        <w:t>Thématique 16</w:t>
      </w:r>
      <w:r w:rsidR="008F7540" w:rsidRPr="008E3732">
        <w:rPr>
          <w:rFonts w:ascii="Roboto" w:hAnsi="Roboto"/>
        </w:rPr>
        <w:t xml:space="preserve"> – Dispositions transitoires</w:t>
      </w:r>
    </w:p>
    <w:p w14:paraId="3CBC9C87" w14:textId="574430EC" w:rsidR="008F7540" w:rsidRDefault="008F7540" w:rsidP="002B2EE2">
      <w:pPr>
        <w:pStyle w:val="Encadr"/>
        <w:pBdr>
          <w:bottom w:val="none" w:sz="0" w:space="0" w:color="auto"/>
        </w:pBdr>
        <w:spacing w:before="60" w:after="60"/>
        <w:rPr>
          <w:rFonts w:ascii="Roboto" w:hAnsi="Roboto"/>
        </w:rPr>
      </w:pPr>
      <w:r w:rsidRPr="008E3732">
        <w:rPr>
          <w:rFonts w:ascii="Roboto" w:hAnsi="Roboto"/>
        </w:rPr>
        <w:t>C</w:t>
      </w:r>
      <w:r w:rsidR="00585160" w:rsidRPr="008E3732">
        <w:rPr>
          <w:rFonts w:ascii="Roboto" w:hAnsi="Roboto"/>
        </w:rPr>
        <w:t>ette</w:t>
      </w:r>
      <w:r w:rsidRPr="008E3732">
        <w:rPr>
          <w:rFonts w:ascii="Roboto" w:hAnsi="Roboto"/>
        </w:rPr>
        <w:t xml:space="preserve"> disposition transitoire appelle-</w:t>
      </w:r>
      <w:r w:rsidR="00585160" w:rsidRPr="008E3732">
        <w:rPr>
          <w:rFonts w:ascii="Roboto" w:hAnsi="Roboto"/>
        </w:rPr>
        <w:t>t-</w:t>
      </w:r>
      <w:r w:rsidRPr="008E3732">
        <w:rPr>
          <w:rFonts w:ascii="Roboto" w:hAnsi="Roboto"/>
        </w:rPr>
        <w:t>elles des commentaires de votre part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1690"/>
        <w:gridCol w:w="6859"/>
      </w:tblGrid>
      <w:tr w:rsidR="001D20AB" w:rsidRPr="0001015F" w14:paraId="28583DA8" w14:textId="77777777" w:rsidTr="004A7F5E">
        <w:trPr>
          <w:trHeight w:val="25"/>
        </w:trPr>
        <w:tc>
          <w:tcPr>
            <w:tcW w:w="1690" w:type="dxa"/>
            <w:shd w:val="clear" w:color="auto" w:fill="F2F2F2" w:themeFill="background1" w:themeFillShade="F2"/>
            <w:vAlign w:val="top"/>
          </w:tcPr>
          <w:p w14:paraId="7D416CE2" w14:textId="77777777" w:rsidR="001D20AB"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074739389"/>
                <w14:checkbox>
                  <w14:checked w14:val="0"/>
                  <w14:checkedState w14:val="2612" w14:font="MS Gothic"/>
                  <w14:uncheckedState w14:val="2610" w14:font="MS Gothic"/>
                </w14:checkbox>
              </w:sdtPr>
              <w:sdtEndPr/>
              <w:sdtContent>
                <w:r w:rsidR="001D20AB">
                  <w:rPr>
                    <w:rFonts w:ascii="MS Gothic" w:eastAsia="MS Gothic" w:hAnsi="MS Gothic" w:cs="Calibri" w:hint="eastAsia"/>
                    <w:b/>
                    <w:bCs/>
                    <w:color w:val="002060"/>
                    <w:szCs w:val="21"/>
                  </w:rPr>
                  <w:t>☐</w:t>
                </w:r>
              </w:sdtContent>
            </w:sdt>
            <w:r w:rsidR="001D20AB">
              <w:rPr>
                <w:rFonts w:ascii="Calibri" w:hAnsi="Calibri" w:cs="Calibri"/>
                <w:b/>
                <w:bCs/>
                <w:color w:val="002060"/>
                <w:szCs w:val="21"/>
              </w:rPr>
              <w:t xml:space="preserve"> Oui   </w:t>
            </w:r>
            <w:sdt>
              <w:sdtPr>
                <w:rPr>
                  <w:rFonts w:ascii="Calibri" w:hAnsi="Calibri" w:cs="Calibri"/>
                  <w:b/>
                  <w:bCs/>
                  <w:color w:val="002060"/>
                  <w:szCs w:val="21"/>
                </w:rPr>
                <w:id w:val="-865130251"/>
                <w14:checkbox>
                  <w14:checked w14:val="0"/>
                  <w14:checkedState w14:val="2612" w14:font="MS Gothic"/>
                  <w14:uncheckedState w14:val="2610" w14:font="MS Gothic"/>
                </w14:checkbox>
              </w:sdtPr>
              <w:sdtEndPr/>
              <w:sdtContent>
                <w:r w:rsidR="001D20AB">
                  <w:rPr>
                    <w:rFonts w:ascii="MS Gothic" w:eastAsia="MS Gothic" w:hAnsi="MS Gothic" w:cs="Calibri" w:hint="eastAsia"/>
                    <w:b/>
                    <w:bCs/>
                    <w:color w:val="002060"/>
                    <w:szCs w:val="21"/>
                  </w:rPr>
                  <w:t>☐</w:t>
                </w:r>
              </w:sdtContent>
            </w:sdt>
            <w:r w:rsidR="001D20AB">
              <w:rPr>
                <w:rFonts w:ascii="Calibri" w:hAnsi="Calibri" w:cs="Calibri"/>
                <w:b/>
                <w:bCs/>
                <w:color w:val="002060"/>
                <w:szCs w:val="21"/>
              </w:rPr>
              <w:t xml:space="preserve"> Non</w:t>
            </w:r>
          </w:p>
        </w:tc>
        <w:tc>
          <w:tcPr>
            <w:tcW w:w="6859" w:type="dxa"/>
            <w:shd w:val="clear" w:color="auto" w:fill="F2F2F2" w:themeFill="background1" w:themeFillShade="F2"/>
            <w:vAlign w:val="top"/>
          </w:tcPr>
          <w:p w14:paraId="51FB14C2" w14:textId="77777777" w:rsidR="001D20AB" w:rsidRPr="0001015F" w:rsidRDefault="0001319A" w:rsidP="004A7F5E">
            <w:pPr>
              <w:pStyle w:val="Paragraphedeliste"/>
              <w:numPr>
                <w:ilvl w:val="0"/>
                <w:numId w:val="0"/>
              </w:numPr>
              <w:spacing w:before="0" w:after="0"/>
              <w:jc w:val="left"/>
              <w:rPr>
                <w:rFonts w:ascii="Calibri" w:hAnsi="Calibri" w:cs="Calibri"/>
                <w:b/>
                <w:bCs/>
                <w:color w:val="002060"/>
                <w:szCs w:val="21"/>
              </w:rPr>
            </w:pPr>
            <w:sdt>
              <w:sdtPr>
                <w:rPr>
                  <w:rFonts w:ascii="Calibri" w:hAnsi="Calibri" w:cs="Calibri"/>
                  <w:b/>
                  <w:bCs/>
                  <w:color w:val="002060"/>
                  <w:szCs w:val="21"/>
                </w:rPr>
                <w:id w:val="-1685283053"/>
                <w:placeholder>
                  <w:docPart w:val="05E8B89AD1B14CE694E2FFA248321FEC"/>
                </w:placeholder>
                <w:showingPlcHdr/>
                <w:text w:multiLine="1"/>
              </w:sdtPr>
              <w:sdtEndPr/>
              <w:sdtContent>
                <w:r w:rsidR="001D20AB">
                  <w:rPr>
                    <w:rStyle w:val="Textedelespacerserv"/>
                    <w:rFonts w:ascii="Calibri" w:hAnsi="Calibri"/>
                    <w:b/>
                    <w:bCs/>
                    <w:color w:val="676562" w:themeColor="background2" w:themeShade="80"/>
                    <w:szCs w:val="21"/>
                  </w:rPr>
                  <w:t>Saisissez ici un complément de réponse</w:t>
                </w:r>
                <w:r w:rsidR="001D20AB" w:rsidRPr="003837E0">
                  <w:rPr>
                    <w:rStyle w:val="Textedelespacerserv"/>
                    <w:rFonts w:ascii="Calibri" w:hAnsi="Calibri"/>
                    <w:b/>
                    <w:bCs/>
                    <w:color w:val="676562" w:themeColor="background2" w:themeShade="80"/>
                    <w:szCs w:val="21"/>
                  </w:rPr>
                  <w:t>.</w:t>
                </w:r>
              </w:sdtContent>
            </w:sdt>
          </w:p>
        </w:tc>
      </w:tr>
    </w:tbl>
    <w:p w14:paraId="01A20E5C" w14:textId="77777777" w:rsidR="001D20AB" w:rsidRPr="004A7F5E" w:rsidRDefault="001D20AB" w:rsidP="001D20AB">
      <w:pPr>
        <w:pStyle w:val="Encadr"/>
        <w:pBdr>
          <w:top w:val="none" w:sz="0" w:space="0" w:color="auto"/>
        </w:pBdr>
        <w:spacing w:before="60" w:after="60"/>
        <w:contextualSpacing w:val="0"/>
        <w:rPr>
          <w:rFonts w:ascii="Roboto" w:hAnsi="Roboto"/>
          <w:sz w:val="2"/>
          <w:szCs w:val="2"/>
        </w:rPr>
      </w:pPr>
    </w:p>
    <w:p w14:paraId="18647402" w14:textId="06CC3B86" w:rsidR="00290A18" w:rsidRPr="008E3732" w:rsidRDefault="00290A18" w:rsidP="00290A18"/>
    <w:sectPr w:rsidR="00290A18" w:rsidRPr="008E3732" w:rsidSect="002B1742">
      <w:headerReference w:type="default" r:id="rId11"/>
      <w:footerReference w:type="default" r:id="rId12"/>
      <w:headerReference w:type="first" r:id="rId13"/>
      <w:footerReference w:type="first" r:id="rId14"/>
      <w:pgSz w:w="11906" w:h="16838" w:code="9"/>
      <w:pgMar w:top="2778" w:right="1077" w:bottom="1474" w:left="1559"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36566" w14:textId="77777777" w:rsidR="00B54FBE" w:rsidRDefault="00B54FBE" w:rsidP="00FC7E86">
      <w:pPr>
        <w:spacing w:before="0" w:after="0"/>
      </w:pPr>
      <w:r>
        <w:separator/>
      </w:r>
    </w:p>
  </w:endnote>
  <w:endnote w:type="continuationSeparator" w:id="0">
    <w:p w14:paraId="29F64536" w14:textId="77777777" w:rsidR="00B54FBE" w:rsidRDefault="00B54FBE" w:rsidP="00FC7E86">
      <w:pPr>
        <w:spacing w:before="0" w:after="0"/>
      </w:pPr>
      <w:r>
        <w:continuationSeparator/>
      </w:r>
    </w:p>
  </w:endnote>
  <w:endnote w:type="continuationNotice" w:id="1">
    <w:p w14:paraId="46BF8E5F" w14:textId="77777777" w:rsidR="00B54FBE" w:rsidRDefault="00B54F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EF" w:usb1="5000205B" w:usb2="0000002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Thin">
    <w:panose1 w:val="00000000000000000000"/>
    <w:charset w:val="00"/>
    <w:family w:val="auto"/>
    <w:pitch w:val="variable"/>
    <w:sig w:usb0="E00002EF" w:usb1="5000205B" w:usb2="00000020" w:usb3="00000000" w:csb0="0000019F" w:csb1="00000000"/>
  </w:font>
  <w:font w:name="Roboto Light">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Bold Condensed">
    <w:panose1 w:val="00000000000000000000"/>
    <w:charset w:val="00"/>
    <w:family w:val="auto"/>
    <w:pitch w:val="variable"/>
    <w:sig w:usb0="E00002EF" w:usb1="5000205B" w:usb2="00000020" w:usb3="00000000" w:csb0="0000019F" w:csb1="00000000"/>
  </w:font>
  <w:font w:name="Liberation Sans">
    <w:altName w:val="Arial"/>
    <w:charset w:val="00"/>
    <w:family w:val="swiss"/>
    <w:pitch w:val="variable"/>
    <w:sig w:usb0="00000001" w:usb1="5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0020" w14:textId="016D910C" w:rsidR="00B54FBE" w:rsidRPr="00FC7E86" w:rsidRDefault="00B54FBE" w:rsidP="00684FD5">
    <w:pPr>
      <w:tabs>
        <w:tab w:val="right" w:pos="9781"/>
      </w:tabs>
      <w:ind w:right="-681"/>
      <w:jc w:val="left"/>
      <w:rPr>
        <w:sz w:val="16"/>
      </w:rPr>
    </w:pPr>
    <w:r>
      <w:rPr>
        <w:sz w:val="16"/>
      </w:rPr>
      <w:tab/>
    </w:r>
    <w:r w:rsidRPr="00FC7E86">
      <w:rPr>
        <w:sz w:val="16"/>
      </w:rPr>
      <w:fldChar w:fldCharType="begin"/>
    </w:r>
    <w:r w:rsidRPr="00FC7E86">
      <w:rPr>
        <w:sz w:val="16"/>
      </w:rPr>
      <w:instrText>PAGE  \* Arabic  \* MERGEFORMAT</w:instrText>
    </w:r>
    <w:r w:rsidRPr="00FC7E86">
      <w:rPr>
        <w:sz w:val="16"/>
      </w:rPr>
      <w:fldChar w:fldCharType="separate"/>
    </w:r>
    <w:r>
      <w:rPr>
        <w:noProof/>
        <w:sz w:val="16"/>
      </w:rPr>
      <w:t>2</w:t>
    </w:r>
    <w:r w:rsidRPr="00FC7E86">
      <w:rPr>
        <w:sz w:val="16"/>
      </w:rPr>
      <w:fldChar w:fldCharType="end"/>
    </w:r>
    <w:r w:rsidRPr="00FC7E86">
      <w:rPr>
        <w:sz w:val="16"/>
      </w:rPr>
      <w:t xml:space="preserve"> / </w:t>
    </w:r>
    <w:r w:rsidRPr="00FC7E86">
      <w:rPr>
        <w:sz w:val="16"/>
      </w:rPr>
      <w:fldChar w:fldCharType="begin"/>
    </w:r>
    <w:r w:rsidRPr="00FC7E86">
      <w:rPr>
        <w:sz w:val="16"/>
      </w:rPr>
      <w:instrText>NUMPAGES  \* Arabic  \* MERGEFORMAT</w:instrText>
    </w:r>
    <w:r w:rsidRPr="00FC7E86">
      <w:rPr>
        <w:sz w:val="16"/>
      </w:rPr>
      <w:fldChar w:fldCharType="separate"/>
    </w:r>
    <w:r>
      <w:rPr>
        <w:noProof/>
        <w:sz w:val="16"/>
      </w:rPr>
      <w:t>7</w:t>
    </w:r>
    <w:r w:rsidRPr="00FC7E8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F573" w14:textId="77777777" w:rsidR="00B54FBE" w:rsidRPr="00020C54" w:rsidRDefault="00B54FBE" w:rsidP="00344351">
    <w:pPr>
      <w:spacing w:before="120" w:after="120"/>
      <w:rPr>
        <w:sz w:val="15"/>
        <w:szCs w:val="15"/>
      </w:rPr>
    </w:pPr>
    <w:r w:rsidRPr="00020C54">
      <w:rPr>
        <w:rFonts w:ascii="Franklin Gothic Medium" w:hAnsi="Franklin Gothic Medium"/>
        <w:noProof/>
        <w:sz w:val="15"/>
        <w:szCs w:val="15"/>
      </w:rPr>
      <mc:AlternateContent>
        <mc:Choice Requires="wps">
          <w:drawing>
            <wp:anchor distT="0" distB="0" distL="114300" distR="114300" simplePos="0" relativeHeight="251663360" behindDoc="0" locked="0" layoutInCell="1" allowOverlap="1" wp14:anchorId="1A3357D8" wp14:editId="3EBDBA22">
              <wp:simplePos x="0" y="0"/>
              <wp:positionH relativeFrom="column">
                <wp:posOffset>5751640</wp:posOffset>
              </wp:positionH>
              <wp:positionV relativeFrom="paragraph">
                <wp:posOffset>215900</wp:posOffset>
              </wp:positionV>
              <wp:extent cx="477520" cy="226695"/>
              <wp:effectExtent l="0" t="0" r="0" b="190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6695"/>
                      </a:xfrm>
                      <a:prstGeom prst="rect">
                        <a:avLst/>
                      </a:prstGeom>
                      <a:noFill/>
                      <a:ln w="9525">
                        <a:noFill/>
                        <a:miter lim="800000"/>
                        <a:headEnd/>
                        <a:tailEnd/>
                      </a:ln>
                    </wps:spPr>
                    <wps:txbx>
                      <w:txbxContent>
                        <w:p w14:paraId="5DAAAD77" w14:textId="77777777" w:rsidR="00B54FBE" w:rsidRPr="00020C54" w:rsidRDefault="00B54FBE" w:rsidP="00020C54">
                          <w:pPr>
                            <w:spacing w:before="0" w:after="0"/>
                            <w:jc w:val="right"/>
                            <w:rPr>
                              <w:sz w:val="16"/>
                              <w:szCs w:val="15"/>
                            </w:rPr>
                          </w:pPr>
                          <w:r w:rsidRPr="00020C54">
                            <w:rPr>
                              <w:sz w:val="16"/>
                              <w:szCs w:val="15"/>
                            </w:rPr>
                            <w:fldChar w:fldCharType="begin"/>
                          </w:r>
                          <w:r w:rsidRPr="00020C54">
                            <w:rPr>
                              <w:sz w:val="16"/>
                              <w:szCs w:val="15"/>
                            </w:rPr>
                            <w:instrText>PAGE  \* Arabic  \* MERGEFORMAT</w:instrText>
                          </w:r>
                          <w:r w:rsidRPr="00020C54">
                            <w:rPr>
                              <w:sz w:val="16"/>
                              <w:szCs w:val="15"/>
                            </w:rPr>
                            <w:fldChar w:fldCharType="separate"/>
                          </w:r>
                          <w:r>
                            <w:rPr>
                              <w:noProof/>
                              <w:sz w:val="16"/>
                              <w:szCs w:val="15"/>
                            </w:rPr>
                            <w:t>1</w:t>
                          </w:r>
                          <w:r w:rsidRPr="00020C54">
                            <w:rPr>
                              <w:sz w:val="16"/>
                              <w:szCs w:val="15"/>
                            </w:rPr>
                            <w:fldChar w:fldCharType="end"/>
                          </w:r>
                          <w:r w:rsidRPr="00020C54">
                            <w:rPr>
                              <w:sz w:val="16"/>
                              <w:szCs w:val="15"/>
                            </w:rPr>
                            <w:t xml:space="preserve"> / </w:t>
                          </w:r>
                          <w:r w:rsidRPr="00020C54">
                            <w:rPr>
                              <w:sz w:val="16"/>
                              <w:szCs w:val="15"/>
                            </w:rPr>
                            <w:fldChar w:fldCharType="begin"/>
                          </w:r>
                          <w:r w:rsidRPr="00020C54">
                            <w:rPr>
                              <w:sz w:val="16"/>
                              <w:szCs w:val="15"/>
                            </w:rPr>
                            <w:instrText>NUMPAGES  \* Arabic  \* MERGEFORMAT</w:instrText>
                          </w:r>
                          <w:r w:rsidRPr="00020C54">
                            <w:rPr>
                              <w:sz w:val="16"/>
                              <w:szCs w:val="15"/>
                            </w:rPr>
                            <w:fldChar w:fldCharType="separate"/>
                          </w:r>
                          <w:r>
                            <w:rPr>
                              <w:noProof/>
                              <w:sz w:val="16"/>
                              <w:szCs w:val="15"/>
                            </w:rPr>
                            <w:t>7</w:t>
                          </w:r>
                          <w:r w:rsidRPr="00020C54">
                            <w:rPr>
                              <w:sz w:val="16"/>
                              <w:szCs w:val="15"/>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357D8" id="_x0000_t202" coordsize="21600,21600" o:spt="202" path="m,l,21600r21600,l21600,xe">
              <v:stroke joinstyle="miter"/>
              <v:path gradientshapeok="t" o:connecttype="rect"/>
            </v:shapetype>
            <v:shape id="Zone de texte 2" o:spid="_x0000_s1026" type="#_x0000_t202" style="position:absolute;left:0;text-align:left;margin-left:452.9pt;margin-top:17pt;width:37.6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" filled="f" stroked="f">
              <v:textbox>
                <w:txbxContent>
                  <w:p w14:paraId="5DAAAD77" w14:textId="77777777" w:rsidR="00B54FBE" w:rsidRPr="00020C54" w:rsidRDefault="00B54FBE" w:rsidP="00020C54">
                    <w:pPr>
                      <w:spacing w:before="0" w:after="0"/>
                      <w:jc w:val="right"/>
                      <w:rPr>
                        <w:sz w:val="16"/>
                        <w:szCs w:val="15"/>
                      </w:rPr>
                    </w:pPr>
                    <w:r w:rsidRPr="00020C54">
                      <w:rPr>
                        <w:sz w:val="16"/>
                        <w:szCs w:val="15"/>
                      </w:rPr>
                      <w:fldChar w:fldCharType="begin"/>
                    </w:r>
                    <w:r w:rsidRPr="00020C54">
                      <w:rPr>
                        <w:sz w:val="16"/>
                        <w:szCs w:val="15"/>
                      </w:rPr>
                      <w:instrText>PAGE  \* Arabic  \* MERGEFORMAT</w:instrText>
                    </w:r>
                    <w:r w:rsidRPr="00020C54">
                      <w:rPr>
                        <w:sz w:val="16"/>
                        <w:szCs w:val="15"/>
                      </w:rPr>
                      <w:fldChar w:fldCharType="separate"/>
                    </w:r>
                    <w:r>
                      <w:rPr>
                        <w:noProof/>
                        <w:sz w:val="16"/>
                        <w:szCs w:val="15"/>
                      </w:rPr>
                      <w:t>1</w:t>
                    </w:r>
                    <w:r w:rsidRPr="00020C54">
                      <w:rPr>
                        <w:sz w:val="16"/>
                        <w:szCs w:val="15"/>
                      </w:rPr>
                      <w:fldChar w:fldCharType="end"/>
                    </w:r>
                    <w:r w:rsidRPr="00020C54">
                      <w:rPr>
                        <w:sz w:val="16"/>
                        <w:szCs w:val="15"/>
                      </w:rPr>
                      <w:t xml:space="preserve"> / </w:t>
                    </w:r>
                    <w:r w:rsidRPr="00020C54">
                      <w:rPr>
                        <w:sz w:val="16"/>
                        <w:szCs w:val="15"/>
                      </w:rPr>
                      <w:fldChar w:fldCharType="begin"/>
                    </w:r>
                    <w:r w:rsidRPr="00020C54">
                      <w:rPr>
                        <w:sz w:val="16"/>
                        <w:szCs w:val="15"/>
                      </w:rPr>
                      <w:instrText>NUMPAGES  \* Arabic  \* MERGEFORMAT</w:instrText>
                    </w:r>
                    <w:r w:rsidRPr="00020C54">
                      <w:rPr>
                        <w:sz w:val="16"/>
                        <w:szCs w:val="15"/>
                      </w:rPr>
                      <w:fldChar w:fldCharType="separate"/>
                    </w:r>
                    <w:r>
                      <w:rPr>
                        <w:noProof/>
                        <w:sz w:val="16"/>
                        <w:szCs w:val="15"/>
                      </w:rPr>
                      <w:t>7</w:t>
                    </w:r>
                    <w:r w:rsidRPr="00020C54">
                      <w:rPr>
                        <w:sz w:val="16"/>
                        <w:szCs w:val="15"/>
                      </w:rPr>
                      <w:fldChar w:fldCharType="end"/>
                    </w:r>
                  </w:p>
                </w:txbxContent>
              </v:textbox>
            </v:shape>
          </w:pict>
        </mc:Fallback>
      </mc:AlternateContent>
    </w:r>
  </w:p>
  <w:p w14:paraId="40D2253A" w14:textId="77777777" w:rsidR="00B54FBE" w:rsidRPr="00020C54" w:rsidRDefault="00B54FBE" w:rsidP="000225A5">
    <w:pPr>
      <w:spacing w:before="120" w:after="120"/>
      <w:rPr>
        <w:sz w:val="15"/>
        <w:szCs w:val="15"/>
      </w:rPr>
    </w:pPr>
    <w:r w:rsidRPr="00020C54">
      <w:rPr>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BC289" w14:textId="77777777" w:rsidR="00B54FBE" w:rsidRDefault="00B54FBE" w:rsidP="00FC7E86">
      <w:pPr>
        <w:spacing w:before="0" w:after="0"/>
      </w:pPr>
      <w:r>
        <w:separator/>
      </w:r>
    </w:p>
  </w:footnote>
  <w:footnote w:type="continuationSeparator" w:id="0">
    <w:p w14:paraId="649AE9CE" w14:textId="77777777" w:rsidR="00B54FBE" w:rsidRDefault="00B54FBE" w:rsidP="00FC7E86">
      <w:pPr>
        <w:spacing w:before="0" w:after="0"/>
      </w:pPr>
      <w:r>
        <w:continuationSeparator/>
      </w:r>
    </w:p>
  </w:footnote>
  <w:footnote w:type="continuationNotice" w:id="1">
    <w:p w14:paraId="2C826A8D" w14:textId="77777777" w:rsidR="00B54FBE" w:rsidRDefault="00B54FBE">
      <w:pPr>
        <w:spacing w:before="0" w:after="0"/>
      </w:pPr>
    </w:p>
  </w:footnote>
  <w:footnote w:id="2">
    <w:p w14:paraId="45D17BD5" w14:textId="68D81C30" w:rsidR="00B54FBE" w:rsidRDefault="00B54FBE">
      <w:pPr>
        <w:pStyle w:val="Notedebasdepage"/>
      </w:pPr>
      <w:r>
        <w:rPr>
          <w:rStyle w:val="Appelnotedebasdep"/>
        </w:rPr>
        <w:footnoteRef/>
      </w:r>
      <w:r>
        <w:t xml:space="preserve"> </w:t>
      </w:r>
      <w:r w:rsidRPr="007A64F8">
        <w:rPr>
          <w:iCs/>
        </w:rPr>
        <w:t>L’</w:t>
      </w:r>
      <w:r w:rsidRPr="007A64F8">
        <w:rPr>
          <w:bCs/>
          <w:iCs/>
        </w:rPr>
        <w:t xml:space="preserve">article 28 de la </w:t>
      </w:r>
      <w:r w:rsidRPr="007A64F8">
        <w:rPr>
          <w:iCs/>
        </w:rPr>
        <w:t xml:space="preserve">loi n° 2018-515 du 27 juin 2018 </w:t>
      </w:r>
      <w:r w:rsidRPr="007A64F8">
        <w:rPr>
          <w:bCs/>
          <w:iCs/>
        </w:rPr>
        <w:t>pour un nouveau pacte ferroviaire prévo</w:t>
      </w:r>
      <w:r>
        <w:rPr>
          <w:bCs/>
          <w:iCs/>
        </w:rPr>
        <w:t>it</w:t>
      </w:r>
      <w:r w:rsidRPr="007A64F8">
        <w:rPr>
          <w:bCs/>
          <w:iCs/>
        </w:rPr>
        <w:t xml:space="preserve"> </w:t>
      </w:r>
      <w:r w:rsidRPr="007A64F8">
        <w:rPr>
          <w:iCs/>
        </w:rPr>
        <w:t>la possibilité pour le Gouvernement de recourir à une ordonnance pour</w:t>
      </w:r>
      <w:r w:rsidRPr="007A64F8">
        <w:rPr>
          <w:i/>
        </w:rPr>
        <w:t xml:space="preserve"> « modifier les modalités de gestion et d'exploitation des gares de voyageurs utilisées principalement par des services publics de transport ferroviaire, en permettant notamment aux autorités compétentes d'inclure, à leur demande, dans le périmètre des contrats de service public de transport ferroviaire de voyageurs tout ou partie des prestations de gestion ou d'exploitation de gares ».</w:t>
      </w:r>
    </w:p>
  </w:footnote>
  <w:footnote w:id="3">
    <w:p w14:paraId="46685AB3" w14:textId="63622BEF" w:rsidR="00B54FBE" w:rsidRDefault="00B54FBE">
      <w:pPr>
        <w:pStyle w:val="Notedebasdepage"/>
      </w:pPr>
      <w:r>
        <w:rPr>
          <w:rStyle w:val="Appelnotedebasdep"/>
        </w:rPr>
        <w:footnoteRef/>
      </w:r>
      <w:r>
        <w:t xml:space="preserve"> O</w:t>
      </w:r>
      <w:r w:rsidRPr="00936783">
        <w:t>rdonnance n°</w:t>
      </w:r>
      <w:r>
        <w:t> </w:t>
      </w:r>
      <w:r w:rsidRPr="00936783">
        <w:t>2018-1135 du 12 décembre 2018 portant diverses dispositions relatives à la gestion de l'infrastructure ferroviaire et à l'ouverture à la concurrence des services de transport ferroviaire de voyageurs</w:t>
      </w:r>
      <w:r>
        <w:t>.</w:t>
      </w:r>
    </w:p>
  </w:footnote>
  <w:footnote w:id="4">
    <w:p w14:paraId="7F8105A0" w14:textId="12F0006A" w:rsidR="00B54FBE" w:rsidRDefault="00B54FBE">
      <w:pPr>
        <w:pStyle w:val="Notedebasdepage"/>
      </w:pPr>
      <w:r>
        <w:rPr>
          <w:rStyle w:val="Appelnotedebasdep"/>
        </w:rPr>
        <w:footnoteRef/>
      </w:r>
      <w:r>
        <w:t xml:space="preserve"> Il s’agit du nettoyage de la gare, de la sécurisation et du gardiennage de la gare, de la maintenance courante des équipements et installations de la gare, de la mise à disposition des espaces et locaux de la gare, de la maintenance lourde des installations et de la gestion et de la programmation des investissements.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7FA5" w14:textId="00B9643D" w:rsidR="00B54FBE" w:rsidRDefault="00B54FBE">
    <w:r>
      <w:rPr>
        <w:noProof/>
      </w:rPr>
      <w:drawing>
        <wp:anchor distT="0" distB="0" distL="114300" distR="114300" simplePos="0" relativeHeight="251661824" behindDoc="0" locked="0" layoutInCell="1" allowOverlap="1" wp14:anchorId="123664A6" wp14:editId="0E05336E">
          <wp:simplePos x="0" y="0"/>
          <wp:positionH relativeFrom="column">
            <wp:posOffset>-994864</wp:posOffset>
          </wp:positionH>
          <wp:positionV relativeFrom="paragraph">
            <wp:posOffset>-440055</wp:posOffset>
          </wp:positionV>
          <wp:extent cx="7560129" cy="10685361"/>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en-tete-1.png"/>
                  <pic:cNvPicPr/>
                </pic:nvPicPr>
                <pic:blipFill>
                  <a:blip r:embed="rId1">
                    <a:extLst>
                      <a:ext uri="{28A0092B-C50C-407E-A947-70E740481C1C}">
                        <a14:useLocalDpi xmlns:a14="http://schemas.microsoft.com/office/drawing/2010/main" val="0"/>
                      </a:ext>
                    </a:extLst>
                  </a:blip>
                  <a:stretch>
                    <a:fillRect/>
                  </a:stretch>
                </pic:blipFill>
                <pic:spPr>
                  <a:xfrm>
                    <a:off x="0" y="0"/>
                    <a:ext cx="7560129" cy="1068536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6832" w14:textId="1F8ACA63" w:rsidR="00B54FBE" w:rsidRDefault="00B54FBE" w:rsidP="008425EC">
    <w:pPr>
      <w:ind w:hanging="1134"/>
    </w:pPr>
    <w:r>
      <w:rPr>
        <w:noProof/>
      </w:rPr>
      <w:drawing>
        <wp:anchor distT="0" distB="0" distL="114300" distR="114300" simplePos="0" relativeHeight="251657728" behindDoc="0" locked="0" layoutInCell="1" allowOverlap="1" wp14:anchorId="4A17825F" wp14:editId="02F1585F">
          <wp:simplePos x="0" y="0"/>
          <wp:positionH relativeFrom="column">
            <wp:posOffset>-996042</wp:posOffset>
          </wp:positionH>
          <wp:positionV relativeFrom="paragraph">
            <wp:posOffset>-457835</wp:posOffset>
          </wp:positionV>
          <wp:extent cx="7560129" cy="1068536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en-tete-1.png"/>
                  <pic:cNvPicPr/>
                </pic:nvPicPr>
                <pic:blipFill>
                  <a:blip r:embed="rId1">
                    <a:extLst>
                      <a:ext uri="{28A0092B-C50C-407E-A947-70E740481C1C}">
                        <a14:useLocalDpi xmlns:a14="http://schemas.microsoft.com/office/drawing/2010/main" val="0"/>
                      </a:ext>
                    </a:extLst>
                  </a:blip>
                  <a:stretch>
                    <a:fillRect/>
                  </a:stretch>
                </pic:blipFill>
                <pic:spPr>
                  <a:xfrm>
                    <a:off x="0" y="0"/>
                    <a:ext cx="7560129" cy="106853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FDC"/>
    <w:multiLevelType w:val="multilevel"/>
    <w:tmpl w:val="74208E42"/>
    <w:lvl w:ilvl="0">
      <w:start w:val="2"/>
      <w:numFmt w:val="decimal"/>
      <w:suff w:val="space"/>
      <w:lvlText w:val="%1."/>
      <w:lvlJc w:val="left"/>
      <w:pPr>
        <w:ind w:left="340" w:hanging="340"/>
      </w:pPr>
      <w:rPr>
        <w:rFonts w:hint="default"/>
        <w:color w:val="263561"/>
      </w:rPr>
    </w:lvl>
    <w:lvl w:ilvl="1">
      <w:start w:val="2"/>
      <w:numFmt w:val="decimal"/>
      <w:pStyle w:val="Titre2"/>
      <w:lvlText w:val="%2."/>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191" w:hanging="624"/>
      </w:pPr>
      <w:rPr>
        <w:rFonts w:hint="default"/>
        <w:color w:val="263561"/>
      </w:rPr>
    </w:lvl>
    <w:lvl w:ilvl="3">
      <w:start w:val="1"/>
      <w:numFmt w:val="lowerLetter"/>
      <w:suff w:val="space"/>
      <w:lvlText w:val="%4."/>
      <w:lvlJc w:val="left"/>
      <w:pPr>
        <w:ind w:left="1474" w:hanging="283"/>
      </w:pPr>
      <w:rPr>
        <w:rFonts w:hint="default"/>
        <w:color w:val="263561"/>
      </w:rPr>
    </w:lvl>
    <w:lvl w:ilvl="4">
      <w:start w:val="1"/>
      <w:numFmt w:val="bullet"/>
      <w:suff w:val="space"/>
      <w:lvlText w:val=""/>
      <w:lvlJc w:val="left"/>
      <w:pPr>
        <w:ind w:left="1701" w:hanging="113"/>
      </w:pPr>
      <w:rPr>
        <w:rFonts w:ascii="Wingdings" w:hAnsi="Wingdings" w:hint="default"/>
        <w:color w:val="26356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C62A8D"/>
    <w:multiLevelType w:val="multilevel"/>
    <w:tmpl w:val="C7A0DF10"/>
    <w:styleLink w:val="Style1"/>
    <w:lvl w:ilvl="0">
      <w:start w:val="1"/>
      <w:numFmt w:val="decimal"/>
      <w:pStyle w:val="Style1"/>
      <w:lvlText w:val="2.%1"/>
      <w:lvlJc w:val="left"/>
      <w:pPr>
        <w:ind w:left="340" w:hanging="340"/>
      </w:pPr>
      <w:rPr>
        <w:rFonts w:hint="default"/>
        <w:color w:val="263561"/>
      </w:rPr>
    </w:lvl>
    <w:lvl w:ilvl="1">
      <w:start w:val="1"/>
      <w:numFmt w:val="decimal"/>
      <w:suff w:val="space"/>
      <w:lvlText w:val="%1.%2."/>
      <w:lvlJc w:val="left"/>
      <w:pPr>
        <w:ind w:left="454" w:hanging="454"/>
      </w:pPr>
      <w:rPr>
        <w:rFonts w:hint="default"/>
        <w:color w:val="263561"/>
      </w:rPr>
    </w:lvl>
    <w:lvl w:ilvl="2">
      <w:start w:val="1"/>
      <w:numFmt w:val="decimal"/>
      <w:suff w:val="space"/>
      <w:lvlText w:val="%1.%2.%3."/>
      <w:lvlJc w:val="left"/>
      <w:pPr>
        <w:ind w:left="1191" w:hanging="624"/>
      </w:pPr>
      <w:rPr>
        <w:rFonts w:hint="default"/>
        <w:color w:val="263561"/>
      </w:rPr>
    </w:lvl>
    <w:lvl w:ilvl="3">
      <w:start w:val="1"/>
      <w:numFmt w:val="lowerLetter"/>
      <w:suff w:val="space"/>
      <w:lvlText w:val="%4."/>
      <w:lvlJc w:val="left"/>
      <w:pPr>
        <w:ind w:left="1474" w:hanging="283"/>
      </w:pPr>
      <w:rPr>
        <w:rFonts w:hint="default"/>
        <w:color w:val="263561"/>
      </w:rPr>
    </w:lvl>
    <w:lvl w:ilvl="4">
      <w:start w:val="1"/>
      <w:numFmt w:val="bullet"/>
      <w:suff w:val="space"/>
      <w:lvlText w:val=""/>
      <w:lvlJc w:val="left"/>
      <w:pPr>
        <w:ind w:left="1701" w:hanging="113"/>
      </w:pPr>
      <w:rPr>
        <w:rFonts w:ascii="Wingdings" w:hAnsi="Wingdings" w:hint="default"/>
        <w:color w:val="26356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0C165D"/>
    <w:multiLevelType w:val="hybridMultilevel"/>
    <w:tmpl w:val="CF9886E8"/>
    <w:lvl w:ilvl="0" w:tplc="7772F4B8">
      <w:numFmt w:val="bullet"/>
      <w:lvlText w:val="-"/>
      <w:lvlJc w:val="left"/>
      <w:pPr>
        <w:ind w:left="2790" w:hanging="360"/>
      </w:pPr>
      <w:rPr>
        <w:rFonts w:ascii="Roboto" w:eastAsiaTheme="minorHAnsi" w:hAnsi="Roboto" w:cs="Times New Roman" w:hint="default"/>
      </w:rPr>
    </w:lvl>
    <w:lvl w:ilvl="1" w:tplc="040C0003" w:tentative="1">
      <w:start w:val="1"/>
      <w:numFmt w:val="bullet"/>
      <w:lvlText w:val="o"/>
      <w:lvlJc w:val="left"/>
      <w:pPr>
        <w:ind w:left="3510" w:hanging="360"/>
      </w:pPr>
      <w:rPr>
        <w:rFonts w:ascii="Courier New" w:hAnsi="Courier New" w:cs="Courier New" w:hint="default"/>
      </w:rPr>
    </w:lvl>
    <w:lvl w:ilvl="2" w:tplc="040C0005" w:tentative="1">
      <w:start w:val="1"/>
      <w:numFmt w:val="bullet"/>
      <w:lvlText w:val=""/>
      <w:lvlJc w:val="left"/>
      <w:pPr>
        <w:ind w:left="4230" w:hanging="360"/>
      </w:pPr>
      <w:rPr>
        <w:rFonts w:ascii="Wingdings" w:hAnsi="Wingdings" w:hint="default"/>
      </w:rPr>
    </w:lvl>
    <w:lvl w:ilvl="3" w:tplc="040C0001" w:tentative="1">
      <w:start w:val="1"/>
      <w:numFmt w:val="bullet"/>
      <w:lvlText w:val=""/>
      <w:lvlJc w:val="left"/>
      <w:pPr>
        <w:ind w:left="4950" w:hanging="360"/>
      </w:pPr>
      <w:rPr>
        <w:rFonts w:ascii="Symbol" w:hAnsi="Symbol" w:hint="default"/>
      </w:rPr>
    </w:lvl>
    <w:lvl w:ilvl="4" w:tplc="040C0003" w:tentative="1">
      <w:start w:val="1"/>
      <w:numFmt w:val="bullet"/>
      <w:lvlText w:val="o"/>
      <w:lvlJc w:val="left"/>
      <w:pPr>
        <w:ind w:left="5670" w:hanging="360"/>
      </w:pPr>
      <w:rPr>
        <w:rFonts w:ascii="Courier New" w:hAnsi="Courier New" w:cs="Courier New" w:hint="default"/>
      </w:rPr>
    </w:lvl>
    <w:lvl w:ilvl="5" w:tplc="040C0005" w:tentative="1">
      <w:start w:val="1"/>
      <w:numFmt w:val="bullet"/>
      <w:lvlText w:val=""/>
      <w:lvlJc w:val="left"/>
      <w:pPr>
        <w:ind w:left="6390" w:hanging="360"/>
      </w:pPr>
      <w:rPr>
        <w:rFonts w:ascii="Wingdings" w:hAnsi="Wingdings" w:hint="default"/>
      </w:rPr>
    </w:lvl>
    <w:lvl w:ilvl="6" w:tplc="040C0001" w:tentative="1">
      <w:start w:val="1"/>
      <w:numFmt w:val="bullet"/>
      <w:lvlText w:val=""/>
      <w:lvlJc w:val="left"/>
      <w:pPr>
        <w:ind w:left="7110" w:hanging="360"/>
      </w:pPr>
      <w:rPr>
        <w:rFonts w:ascii="Symbol" w:hAnsi="Symbol" w:hint="default"/>
      </w:rPr>
    </w:lvl>
    <w:lvl w:ilvl="7" w:tplc="040C0003" w:tentative="1">
      <w:start w:val="1"/>
      <w:numFmt w:val="bullet"/>
      <w:lvlText w:val="o"/>
      <w:lvlJc w:val="left"/>
      <w:pPr>
        <w:ind w:left="7830" w:hanging="360"/>
      </w:pPr>
      <w:rPr>
        <w:rFonts w:ascii="Courier New" w:hAnsi="Courier New" w:cs="Courier New" w:hint="default"/>
      </w:rPr>
    </w:lvl>
    <w:lvl w:ilvl="8" w:tplc="040C0005" w:tentative="1">
      <w:start w:val="1"/>
      <w:numFmt w:val="bullet"/>
      <w:lvlText w:val=""/>
      <w:lvlJc w:val="left"/>
      <w:pPr>
        <w:ind w:left="8550" w:hanging="360"/>
      </w:pPr>
      <w:rPr>
        <w:rFonts w:ascii="Wingdings" w:hAnsi="Wingdings" w:hint="default"/>
      </w:rPr>
    </w:lvl>
  </w:abstractNum>
  <w:abstractNum w:abstractNumId="3" w15:restartNumberingAfterBreak="0">
    <w:nsid w:val="1D6144DE"/>
    <w:multiLevelType w:val="hybridMultilevel"/>
    <w:tmpl w:val="FA88D344"/>
    <w:lvl w:ilvl="0" w:tplc="791A54DC">
      <w:start w:val="1"/>
      <w:numFmt w:val="bullet"/>
      <w:pStyle w:val="Listeavis"/>
      <w:lvlText w:val=""/>
      <w:lvlJc w:val="left"/>
      <w:pPr>
        <w:ind w:left="1068" w:hanging="360"/>
      </w:pPr>
      <w:rPr>
        <w:rFonts w:ascii="Wingdings" w:hAnsi="Wingdings" w:hint="default"/>
        <w:color w:val="auto"/>
        <w:spacing w:val="20"/>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4" w15:restartNumberingAfterBreak="0">
    <w:nsid w:val="2BE10E17"/>
    <w:multiLevelType w:val="hybridMultilevel"/>
    <w:tmpl w:val="49162BA4"/>
    <w:lvl w:ilvl="0" w:tplc="BB427A0A">
      <w:start w:val="1"/>
      <w:numFmt w:val="decimal"/>
      <w:lvlText w:val="2.2.%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E5D7442"/>
    <w:multiLevelType w:val="hybridMultilevel"/>
    <w:tmpl w:val="75A600E0"/>
    <w:lvl w:ilvl="0" w:tplc="EF483F16">
      <w:numFmt w:val="bullet"/>
      <w:pStyle w:val="Listetirets"/>
      <w:lvlText w:val="-"/>
      <w:lvlJc w:val="left"/>
      <w:pPr>
        <w:ind w:left="720" w:hanging="360"/>
      </w:pPr>
      <w:rPr>
        <w:rFonts w:ascii="Franklin Gothic Book" w:eastAsiaTheme="minorHAnsi"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0F0C4D"/>
    <w:multiLevelType w:val="hybridMultilevel"/>
    <w:tmpl w:val="AF04BA80"/>
    <w:lvl w:ilvl="0" w:tplc="6E02E15C">
      <w:start w:val="1"/>
      <w:numFmt w:val="decimal"/>
      <w:lvlText w:val="1.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3D41CA8"/>
    <w:multiLevelType w:val="multilevel"/>
    <w:tmpl w:val="274CF5A4"/>
    <w:lvl w:ilvl="0">
      <w:start w:val="2"/>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42BE267F"/>
    <w:multiLevelType w:val="hybridMultilevel"/>
    <w:tmpl w:val="17268640"/>
    <w:lvl w:ilvl="0" w:tplc="590A6860">
      <w:start w:val="1"/>
      <w:numFmt w:val="bullet"/>
      <w:pStyle w:val="puce"/>
      <w:lvlText w:val=""/>
      <w:lvlJc w:val="left"/>
      <w:pPr>
        <w:ind w:left="720" w:hanging="360"/>
      </w:pPr>
      <w:rPr>
        <w:rFonts w:ascii="Wingdings" w:hAnsi="Wingdings" w:hint="default"/>
        <w:color w:val="CBCAC8"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AF1592"/>
    <w:multiLevelType w:val="hybridMultilevel"/>
    <w:tmpl w:val="7B96A056"/>
    <w:lvl w:ilvl="0" w:tplc="7A128B12">
      <w:start w:val="1"/>
      <w:numFmt w:val="decimal"/>
      <w:pStyle w:val="Paragraphedeliste"/>
      <w:lvlText w:val="%1."/>
      <w:lvlJc w:val="right"/>
      <w:pPr>
        <w:ind w:left="1776" w:hanging="360"/>
      </w:pPr>
      <w:rPr>
        <w:rFonts w:hint="default"/>
        <w:b w:val="0"/>
        <w:color w:val="auto"/>
        <w:sz w:val="18"/>
      </w:rPr>
    </w:lvl>
    <w:lvl w:ilvl="1" w:tplc="37B8F64C">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15:restartNumberingAfterBreak="0">
    <w:nsid w:val="4BCC077F"/>
    <w:multiLevelType w:val="hybridMultilevel"/>
    <w:tmpl w:val="86C014D2"/>
    <w:lvl w:ilvl="0" w:tplc="040C0019">
      <w:start w:val="1"/>
      <w:numFmt w:val="lowerLetter"/>
      <w:lvlText w:val="%1."/>
      <w:lvlJc w:val="left"/>
      <w:pPr>
        <w:ind w:left="1920" w:hanging="360"/>
      </w:pPr>
      <w:rPr>
        <w:rFonts w:hint="default"/>
        <w:b w:val="0"/>
        <w:color w:val="auto"/>
        <w:sz w:val="18"/>
      </w:rPr>
    </w:lvl>
    <w:lvl w:ilvl="1" w:tplc="37B8F64C">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1" w15:restartNumberingAfterBreak="0">
    <w:nsid w:val="4FEE2367"/>
    <w:multiLevelType w:val="multilevel"/>
    <w:tmpl w:val="69C8744A"/>
    <w:lvl w:ilvl="0">
      <w:start w:val="1"/>
      <w:numFmt w:val="decimal"/>
      <w:suff w:val="space"/>
      <w:lvlText w:val="%1."/>
      <w:lvlJc w:val="left"/>
      <w:pPr>
        <w:ind w:left="340" w:hanging="340"/>
      </w:pPr>
      <w:rPr>
        <w:rFonts w:hint="default"/>
        <w:color w:val="263561"/>
      </w:rPr>
    </w:lvl>
    <w:lvl w:ilvl="1">
      <w:start w:val="1"/>
      <w:numFmt w:val="decimal"/>
      <w:suff w:val="space"/>
      <w:lvlText w:val="%1.%2."/>
      <w:lvlJc w:val="left"/>
      <w:pPr>
        <w:ind w:left="454" w:hanging="454"/>
      </w:pPr>
      <w:rPr>
        <w:rFonts w:hint="default"/>
        <w:color w:val="263561"/>
      </w:rPr>
    </w:lvl>
    <w:lvl w:ilvl="2">
      <w:start w:val="1"/>
      <w:numFmt w:val="decimal"/>
      <w:suff w:val="space"/>
      <w:lvlText w:val="%1.%2.%3."/>
      <w:lvlJc w:val="left"/>
      <w:pPr>
        <w:ind w:left="1191" w:hanging="624"/>
      </w:pPr>
      <w:rPr>
        <w:rFonts w:hint="default"/>
        <w:color w:val="263561"/>
      </w:rPr>
    </w:lvl>
    <w:lvl w:ilvl="3">
      <w:start w:val="1"/>
      <w:numFmt w:val="lowerLetter"/>
      <w:pStyle w:val="Titre4"/>
      <w:suff w:val="space"/>
      <w:lvlText w:val="%4."/>
      <w:lvlJc w:val="left"/>
      <w:pPr>
        <w:ind w:left="1474" w:hanging="283"/>
      </w:pPr>
      <w:rPr>
        <w:rFonts w:hint="default"/>
        <w:color w:val="263561"/>
      </w:rPr>
    </w:lvl>
    <w:lvl w:ilvl="4">
      <w:start w:val="1"/>
      <w:numFmt w:val="bullet"/>
      <w:pStyle w:val="Titre5"/>
      <w:suff w:val="space"/>
      <w:lvlText w:val=""/>
      <w:lvlJc w:val="left"/>
      <w:pPr>
        <w:ind w:left="1701" w:hanging="113"/>
      </w:pPr>
      <w:rPr>
        <w:rFonts w:ascii="Wingdings" w:hAnsi="Wingdings" w:hint="default"/>
        <w:color w:val="26356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8C151D"/>
    <w:multiLevelType w:val="hybridMultilevel"/>
    <w:tmpl w:val="9D82178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596C6B"/>
    <w:multiLevelType w:val="hybridMultilevel"/>
    <w:tmpl w:val="49162BA4"/>
    <w:lvl w:ilvl="0" w:tplc="BB427A0A">
      <w:start w:val="1"/>
      <w:numFmt w:val="decimal"/>
      <w:lvlText w:val="2.2.%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F43891"/>
    <w:multiLevelType w:val="multilevel"/>
    <w:tmpl w:val="C0AE4AA2"/>
    <w:lvl w:ilvl="0">
      <w:start w:val="2"/>
      <w:numFmt w:val="decimal"/>
      <w:lvlText w:val="%1."/>
      <w:lvlJc w:val="left"/>
      <w:pPr>
        <w:ind w:left="540" w:hanging="540"/>
      </w:pPr>
      <w:rPr>
        <w:rFonts w:hint="default"/>
      </w:rPr>
    </w:lvl>
    <w:lvl w:ilvl="1">
      <w:start w:val="1"/>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637E13D9"/>
    <w:multiLevelType w:val="hybridMultilevel"/>
    <w:tmpl w:val="37288894"/>
    <w:lvl w:ilvl="0" w:tplc="012C3C96">
      <w:start w:val="1"/>
      <w:numFmt w:val="decimal"/>
      <w:pStyle w:val="Style5"/>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842C38"/>
    <w:multiLevelType w:val="multilevel"/>
    <w:tmpl w:val="827C5FAE"/>
    <w:lvl w:ilvl="0">
      <w:start w:val="1"/>
      <w:numFmt w:val="decimal"/>
      <w:suff w:val="space"/>
      <w:lvlText w:val="%1."/>
      <w:lvlJc w:val="left"/>
      <w:pPr>
        <w:ind w:left="340" w:hanging="340"/>
      </w:pPr>
      <w:rPr>
        <w:rFonts w:hint="default"/>
        <w:color w:val="263561"/>
      </w:rPr>
    </w:lvl>
    <w:lvl w:ilvl="1">
      <w:start w:val="1"/>
      <w:numFmt w:val="decimal"/>
      <w:suff w:val="space"/>
      <w:lvlText w:val="%1.%2."/>
      <w:lvlJc w:val="left"/>
      <w:pPr>
        <w:ind w:left="454" w:hanging="454"/>
      </w:pPr>
      <w:rPr>
        <w:rFonts w:hint="default"/>
        <w:color w:val="263561"/>
      </w:rPr>
    </w:lvl>
    <w:lvl w:ilvl="2">
      <w:start w:val="1"/>
      <w:numFmt w:val="upperLetter"/>
      <w:pStyle w:val="Titre3"/>
      <w:lvlText w:val="%3."/>
      <w:lvlJc w:val="left"/>
      <w:pPr>
        <w:ind w:left="1191" w:hanging="624"/>
      </w:pPr>
      <w:rPr>
        <w:rFonts w:hint="default"/>
        <w:color w:val="263561"/>
      </w:rPr>
    </w:lvl>
    <w:lvl w:ilvl="3">
      <w:start w:val="1"/>
      <w:numFmt w:val="lowerLetter"/>
      <w:suff w:val="space"/>
      <w:lvlText w:val="%4."/>
      <w:lvlJc w:val="left"/>
      <w:pPr>
        <w:ind w:left="1474" w:hanging="283"/>
      </w:pPr>
      <w:rPr>
        <w:rFonts w:hint="default"/>
        <w:color w:val="263561"/>
      </w:rPr>
    </w:lvl>
    <w:lvl w:ilvl="4">
      <w:start w:val="1"/>
      <w:numFmt w:val="bullet"/>
      <w:suff w:val="space"/>
      <w:lvlText w:val=""/>
      <w:lvlJc w:val="left"/>
      <w:pPr>
        <w:ind w:left="1701" w:hanging="113"/>
      </w:pPr>
      <w:rPr>
        <w:rFonts w:ascii="Wingdings" w:hAnsi="Wingdings" w:hint="default"/>
        <w:color w:val="26356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2AF7A11"/>
    <w:multiLevelType w:val="hybridMultilevel"/>
    <w:tmpl w:val="4EA4381E"/>
    <w:lvl w:ilvl="0" w:tplc="040C0001">
      <w:start w:val="1"/>
      <w:numFmt w:val="bullet"/>
      <w:lvlText w:val=""/>
      <w:lvlJc w:val="left"/>
      <w:pPr>
        <w:ind w:left="720" w:hanging="360"/>
      </w:pPr>
      <w:rPr>
        <w:rFonts w:ascii="Symbol" w:hAnsi="Symbol" w:hint="default"/>
        <w:b w:val="0"/>
        <w:color w:val="auto"/>
        <w:sz w:val="18"/>
      </w:rPr>
    </w:lvl>
    <w:lvl w:ilvl="1" w:tplc="37B8F64C">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F142A0"/>
    <w:multiLevelType w:val="hybridMultilevel"/>
    <w:tmpl w:val="E0FC9E1E"/>
    <w:lvl w:ilvl="0" w:tplc="96A4837C">
      <w:start w:val="1"/>
      <w:numFmt w:val="decimal"/>
      <w:pStyle w:val="Style6"/>
      <w:lvlText w:val="1.%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78466FCA"/>
    <w:multiLevelType w:val="multilevel"/>
    <w:tmpl w:val="005AD13E"/>
    <w:lvl w:ilvl="0">
      <w:start w:val="1"/>
      <w:numFmt w:val="upperRoman"/>
      <w:pStyle w:val="Titre1"/>
      <w:lvlText w:val="%1."/>
      <w:lvlJc w:val="right"/>
      <w:pPr>
        <w:ind w:left="340" w:hanging="340"/>
      </w:pPr>
      <w:rPr>
        <w:rFonts w:hint="default"/>
        <w:color w:val="263561"/>
      </w:rPr>
    </w:lvl>
    <w:lvl w:ilvl="1">
      <w:start w:val="1"/>
      <w:numFmt w:val="decimal"/>
      <w:suff w:val="space"/>
      <w:lvlText w:val="%1.%2."/>
      <w:lvlJc w:val="left"/>
      <w:pPr>
        <w:ind w:left="454" w:hanging="454"/>
      </w:pPr>
      <w:rPr>
        <w:rFonts w:hint="default"/>
        <w:color w:val="263561"/>
      </w:rPr>
    </w:lvl>
    <w:lvl w:ilvl="2">
      <w:start w:val="1"/>
      <w:numFmt w:val="decimal"/>
      <w:suff w:val="space"/>
      <w:lvlText w:val="%1.%2.%3."/>
      <w:lvlJc w:val="left"/>
      <w:pPr>
        <w:ind w:left="1191" w:hanging="624"/>
      </w:pPr>
      <w:rPr>
        <w:rFonts w:hint="default"/>
        <w:color w:val="263561"/>
      </w:rPr>
    </w:lvl>
    <w:lvl w:ilvl="3">
      <w:start w:val="1"/>
      <w:numFmt w:val="lowerLetter"/>
      <w:suff w:val="space"/>
      <w:lvlText w:val="%4."/>
      <w:lvlJc w:val="left"/>
      <w:pPr>
        <w:ind w:left="1474" w:hanging="283"/>
      </w:pPr>
      <w:rPr>
        <w:rFonts w:hint="default"/>
        <w:color w:val="263561"/>
      </w:rPr>
    </w:lvl>
    <w:lvl w:ilvl="4">
      <w:start w:val="1"/>
      <w:numFmt w:val="bullet"/>
      <w:suff w:val="space"/>
      <w:lvlText w:val=""/>
      <w:lvlJc w:val="left"/>
      <w:pPr>
        <w:ind w:left="1701" w:hanging="113"/>
      </w:pPr>
      <w:rPr>
        <w:rFonts w:ascii="Wingdings" w:hAnsi="Wingdings" w:hint="default"/>
        <w:color w:val="26356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CF804CC"/>
    <w:multiLevelType w:val="multilevel"/>
    <w:tmpl w:val="5AF4CCF0"/>
    <w:lvl w:ilvl="0">
      <w:start w:val="2"/>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F8F5303"/>
    <w:multiLevelType w:val="hybridMultilevel"/>
    <w:tmpl w:val="10829FD4"/>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9"/>
  </w:num>
  <w:num w:numId="2">
    <w:abstractNumId w:val="5"/>
  </w:num>
  <w:num w:numId="3">
    <w:abstractNumId w:val="3"/>
  </w:num>
  <w:num w:numId="4">
    <w:abstractNumId w:val="8"/>
  </w:num>
  <w:num w:numId="5">
    <w:abstractNumId w:val="11"/>
  </w:num>
  <w:num w:numId="6">
    <w:abstractNumId w:val="16"/>
  </w:num>
  <w:num w:numId="7">
    <w:abstractNumId w:val="19"/>
  </w:num>
  <w:num w:numId="8">
    <w:abstractNumId w:val="1"/>
  </w:num>
  <w:num w:numId="9">
    <w:abstractNumId w:val="0"/>
  </w:num>
  <w:num w:numId="10">
    <w:abstractNumId w:val="17"/>
  </w:num>
  <w:num w:numId="11">
    <w:abstractNumId w:val="12"/>
  </w:num>
  <w:num w:numId="12">
    <w:abstractNumId w:val="21"/>
  </w:num>
  <w:num w:numId="13">
    <w:abstractNumId w:val="15"/>
  </w:num>
  <w:num w:numId="14">
    <w:abstractNumId w:val="10"/>
  </w:num>
  <w:num w:numId="15">
    <w:abstractNumId w:val="18"/>
  </w:num>
  <w:num w:numId="16">
    <w:abstractNumId w:val="6"/>
  </w:num>
  <w:num w:numId="17">
    <w:abstractNumId w:val="4"/>
  </w:num>
  <w:num w:numId="18">
    <w:abstractNumId w:val="9"/>
  </w:num>
  <w:num w:numId="19">
    <w:abstractNumId w:val="9"/>
  </w:num>
  <w:num w:numId="20">
    <w:abstractNumId w:val="9"/>
  </w:num>
  <w:num w:numId="21">
    <w:abstractNumId w:val="13"/>
  </w:num>
  <w:num w:numId="22">
    <w:abstractNumId w:val="9"/>
  </w:num>
  <w:num w:numId="23">
    <w:abstractNumId w:val="2"/>
  </w:num>
  <w:num w:numId="24">
    <w:abstractNumId w:val="9"/>
  </w:num>
  <w:num w:numId="25">
    <w:abstractNumId w:val="20"/>
  </w:num>
  <w:num w:numId="26">
    <w:abstractNumId w:val="14"/>
  </w:num>
  <w:num w:numId="2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8E"/>
    <w:rsid w:val="00002BDF"/>
    <w:rsid w:val="00002FA0"/>
    <w:rsid w:val="00006022"/>
    <w:rsid w:val="0000746F"/>
    <w:rsid w:val="00012877"/>
    <w:rsid w:val="0001319A"/>
    <w:rsid w:val="00014E56"/>
    <w:rsid w:val="00017DD2"/>
    <w:rsid w:val="00020C54"/>
    <w:rsid w:val="00020DF2"/>
    <w:rsid w:val="00021D7F"/>
    <w:rsid w:val="000225A5"/>
    <w:rsid w:val="00026225"/>
    <w:rsid w:val="00032FFC"/>
    <w:rsid w:val="000341AD"/>
    <w:rsid w:val="00036398"/>
    <w:rsid w:val="00040658"/>
    <w:rsid w:val="00040F0A"/>
    <w:rsid w:val="00041FB9"/>
    <w:rsid w:val="0004439C"/>
    <w:rsid w:val="0004574B"/>
    <w:rsid w:val="00047EB9"/>
    <w:rsid w:val="00051C48"/>
    <w:rsid w:val="0005326B"/>
    <w:rsid w:val="000543ED"/>
    <w:rsid w:val="000553FB"/>
    <w:rsid w:val="00055A25"/>
    <w:rsid w:val="00056B16"/>
    <w:rsid w:val="00057586"/>
    <w:rsid w:val="00057CD2"/>
    <w:rsid w:val="00057DAC"/>
    <w:rsid w:val="00062FBE"/>
    <w:rsid w:val="00063483"/>
    <w:rsid w:val="00063586"/>
    <w:rsid w:val="00064728"/>
    <w:rsid w:val="000653B4"/>
    <w:rsid w:val="00065EC6"/>
    <w:rsid w:val="000679A1"/>
    <w:rsid w:val="00067BAC"/>
    <w:rsid w:val="00067FB8"/>
    <w:rsid w:val="00070D10"/>
    <w:rsid w:val="000715A8"/>
    <w:rsid w:val="00074D32"/>
    <w:rsid w:val="00074DEA"/>
    <w:rsid w:val="00076781"/>
    <w:rsid w:val="00077261"/>
    <w:rsid w:val="00080E83"/>
    <w:rsid w:val="000819C2"/>
    <w:rsid w:val="00082CF7"/>
    <w:rsid w:val="00083CE8"/>
    <w:rsid w:val="00084B3D"/>
    <w:rsid w:val="00090179"/>
    <w:rsid w:val="00090DFB"/>
    <w:rsid w:val="00091253"/>
    <w:rsid w:val="000940EA"/>
    <w:rsid w:val="000A08F7"/>
    <w:rsid w:val="000A1E5E"/>
    <w:rsid w:val="000A6185"/>
    <w:rsid w:val="000A7779"/>
    <w:rsid w:val="000B044C"/>
    <w:rsid w:val="000B1757"/>
    <w:rsid w:val="000B2942"/>
    <w:rsid w:val="000B2FBE"/>
    <w:rsid w:val="000C0381"/>
    <w:rsid w:val="000C1CB5"/>
    <w:rsid w:val="000C3CD0"/>
    <w:rsid w:val="000D3A1A"/>
    <w:rsid w:val="000E42E7"/>
    <w:rsid w:val="000E4E9B"/>
    <w:rsid w:val="000F18C2"/>
    <w:rsid w:val="000F1B6F"/>
    <w:rsid w:val="000F2489"/>
    <w:rsid w:val="000F56E4"/>
    <w:rsid w:val="000F5F69"/>
    <w:rsid w:val="000F635E"/>
    <w:rsid w:val="000F6A1E"/>
    <w:rsid w:val="000F6C7C"/>
    <w:rsid w:val="000F7177"/>
    <w:rsid w:val="00100845"/>
    <w:rsid w:val="00101697"/>
    <w:rsid w:val="001019C4"/>
    <w:rsid w:val="001051D0"/>
    <w:rsid w:val="0010529F"/>
    <w:rsid w:val="00105614"/>
    <w:rsid w:val="001068C5"/>
    <w:rsid w:val="00107421"/>
    <w:rsid w:val="00113AD4"/>
    <w:rsid w:val="001158E5"/>
    <w:rsid w:val="001159F8"/>
    <w:rsid w:val="001162F2"/>
    <w:rsid w:val="00116885"/>
    <w:rsid w:val="001221CC"/>
    <w:rsid w:val="00122AE2"/>
    <w:rsid w:val="00122DE9"/>
    <w:rsid w:val="00123462"/>
    <w:rsid w:val="00123CAC"/>
    <w:rsid w:val="00125085"/>
    <w:rsid w:val="00125BFC"/>
    <w:rsid w:val="00126BDE"/>
    <w:rsid w:val="00130A5F"/>
    <w:rsid w:val="00133196"/>
    <w:rsid w:val="0013328C"/>
    <w:rsid w:val="001336B9"/>
    <w:rsid w:val="00141B75"/>
    <w:rsid w:val="00141EFF"/>
    <w:rsid w:val="001438CA"/>
    <w:rsid w:val="00145314"/>
    <w:rsid w:val="00146891"/>
    <w:rsid w:val="00147391"/>
    <w:rsid w:val="00147F50"/>
    <w:rsid w:val="00150FC8"/>
    <w:rsid w:val="00153CC1"/>
    <w:rsid w:val="00154C00"/>
    <w:rsid w:val="00154FC0"/>
    <w:rsid w:val="00155BD4"/>
    <w:rsid w:val="001560E6"/>
    <w:rsid w:val="00163855"/>
    <w:rsid w:val="00163E7F"/>
    <w:rsid w:val="001640D6"/>
    <w:rsid w:val="001653E2"/>
    <w:rsid w:val="00167930"/>
    <w:rsid w:val="001679F8"/>
    <w:rsid w:val="00167E0A"/>
    <w:rsid w:val="0017261A"/>
    <w:rsid w:val="001730F1"/>
    <w:rsid w:val="00174699"/>
    <w:rsid w:val="0017634A"/>
    <w:rsid w:val="00177402"/>
    <w:rsid w:val="00183D1E"/>
    <w:rsid w:val="0018459D"/>
    <w:rsid w:val="00186484"/>
    <w:rsid w:val="00186955"/>
    <w:rsid w:val="00186F60"/>
    <w:rsid w:val="00187B8B"/>
    <w:rsid w:val="00187C9F"/>
    <w:rsid w:val="00191B2B"/>
    <w:rsid w:val="001963E7"/>
    <w:rsid w:val="001974B0"/>
    <w:rsid w:val="001975F8"/>
    <w:rsid w:val="0019779F"/>
    <w:rsid w:val="001A0EED"/>
    <w:rsid w:val="001A3E3B"/>
    <w:rsid w:val="001A4323"/>
    <w:rsid w:val="001A6B2E"/>
    <w:rsid w:val="001B0176"/>
    <w:rsid w:val="001B0222"/>
    <w:rsid w:val="001B16C9"/>
    <w:rsid w:val="001B2367"/>
    <w:rsid w:val="001B2FC8"/>
    <w:rsid w:val="001B331E"/>
    <w:rsid w:val="001B4ADC"/>
    <w:rsid w:val="001B5896"/>
    <w:rsid w:val="001B5A32"/>
    <w:rsid w:val="001B5E2E"/>
    <w:rsid w:val="001B5EF2"/>
    <w:rsid w:val="001B74D0"/>
    <w:rsid w:val="001B76EB"/>
    <w:rsid w:val="001B7BA9"/>
    <w:rsid w:val="001C2B3A"/>
    <w:rsid w:val="001C710C"/>
    <w:rsid w:val="001D06AF"/>
    <w:rsid w:val="001D1D39"/>
    <w:rsid w:val="001D20AB"/>
    <w:rsid w:val="001D32D7"/>
    <w:rsid w:val="001D53EE"/>
    <w:rsid w:val="001D5516"/>
    <w:rsid w:val="001D5E36"/>
    <w:rsid w:val="001D675A"/>
    <w:rsid w:val="001E4532"/>
    <w:rsid w:val="001E58C5"/>
    <w:rsid w:val="001E6552"/>
    <w:rsid w:val="001F01D6"/>
    <w:rsid w:val="001F0699"/>
    <w:rsid w:val="001F0AD1"/>
    <w:rsid w:val="001F0B9F"/>
    <w:rsid w:val="001F1A7B"/>
    <w:rsid w:val="001F1BC0"/>
    <w:rsid w:val="001F3051"/>
    <w:rsid w:val="001F5D79"/>
    <w:rsid w:val="00201709"/>
    <w:rsid w:val="00205FCA"/>
    <w:rsid w:val="002069D2"/>
    <w:rsid w:val="00206D96"/>
    <w:rsid w:val="00213928"/>
    <w:rsid w:val="00215AFB"/>
    <w:rsid w:val="002220E5"/>
    <w:rsid w:val="002229BE"/>
    <w:rsid w:val="00222C4A"/>
    <w:rsid w:val="0022412D"/>
    <w:rsid w:val="00224E13"/>
    <w:rsid w:val="00230B35"/>
    <w:rsid w:val="002315F0"/>
    <w:rsid w:val="002321C7"/>
    <w:rsid w:val="002326D3"/>
    <w:rsid w:val="00234AFC"/>
    <w:rsid w:val="00234CEE"/>
    <w:rsid w:val="0023674A"/>
    <w:rsid w:val="0023794C"/>
    <w:rsid w:val="002416CD"/>
    <w:rsid w:val="00241C0A"/>
    <w:rsid w:val="0024558F"/>
    <w:rsid w:val="00245894"/>
    <w:rsid w:val="002458AF"/>
    <w:rsid w:val="00245DBE"/>
    <w:rsid w:val="0024616C"/>
    <w:rsid w:val="00246E29"/>
    <w:rsid w:val="00252C01"/>
    <w:rsid w:val="002531AD"/>
    <w:rsid w:val="00253CF6"/>
    <w:rsid w:val="0025429B"/>
    <w:rsid w:val="00255A6B"/>
    <w:rsid w:val="00260268"/>
    <w:rsid w:val="00263CF3"/>
    <w:rsid w:val="002645B0"/>
    <w:rsid w:val="00267C2C"/>
    <w:rsid w:val="002740CA"/>
    <w:rsid w:val="0027451F"/>
    <w:rsid w:val="002748B4"/>
    <w:rsid w:val="00275E76"/>
    <w:rsid w:val="002774D2"/>
    <w:rsid w:val="00277EF0"/>
    <w:rsid w:val="00277F4F"/>
    <w:rsid w:val="0028020D"/>
    <w:rsid w:val="00280636"/>
    <w:rsid w:val="0028132B"/>
    <w:rsid w:val="00282CAA"/>
    <w:rsid w:val="00285B55"/>
    <w:rsid w:val="00290A18"/>
    <w:rsid w:val="00292562"/>
    <w:rsid w:val="00292982"/>
    <w:rsid w:val="00296770"/>
    <w:rsid w:val="002979A6"/>
    <w:rsid w:val="002A00A5"/>
    <w:rsid w:val="002A02D5"/>
    <w:rsid w:val="002A0EF6"/>
    <w:rsid w:val="002A41B2"/>
    <w:rsid w:val="002A4B86"/>
    <w:rsid w:val="002A74E4"/>
    <w:rsid w:val="002B1742"/>
    <w:rsid w:val="002B2E60"/>
    <w:rsid w:val="002B2EE2"/>
    <w:rsid w:val="002B68A9"/>
    <w:rsid w:val="002B70DD"/>
    <w:rsid w:val="002C02E3"/>
    <w:rsid w:val="002C3425"/>
    <w:rsid w:val="002C5840"/>
    <w:rsid w:val="002C59D8"/>
    <w:rsid w:val="002C6A7A"/>
    <w:rsid w:val="002D1D2F"/>
    <w:rsid w:val="002D782D"/>
    <w:rsid w:val="002D7E60"/>
    <w:rsid w:val="002E5E00"/>
    <w:rsid w:val="002E6090"/>
    <w:rsid w:val="002F0197"/>
    <w:rsid w:val="002F01C6"/>
    <w:rsid w:val="002F1427"/>
    <w:rsid w:val="002F3AFD"/>
    <w:rsid w:val="002F3D3B"/>
    <w:rsid w:val="002F4BA7"/>
    <w:rsid w:val="002F59D3"/>
    <w:rsid w:val="002F5B16"/>
    <w:rsid w:val="002F63C9"/>
    <w:rsid w:val="002F6B3C"/>
    <w:rsid w:val="002F743D"/>
    <w:rsid w:val="003025B4"/>
    <w:rsid w:val="00305DA2"/>
    <w:rsid w:val="003103FA"/>
    <w:rsid w:val="0031149D"/>
    <w:rsid w:val="003122EB"/>
    <w:rsid w:val="00315086"/>
    <w:rsid w:val="00315B46"/>
    <w:rsid w:val="00315D09"/>
    <w:rsid w:val="00320AD7"/>
    <w:rsid w:val="003214EF"/>
    <w:rsid w:val="003217C7"/>
    <w:rsid w:val="003231F1"/>
    <w:rsid w:val="00323574"/>
    <w:rsid w:val="00323A2C"/>
    <w:rsid w:val="00323C5E"/>
    <w:rsid w:val="00324DEA"/>
    <w:rsid w:val="003251FC"/>
    <w:rsid w:val="00326263"/>
    <w:rsid w:val="003267C9"/>
    <w:rsid w:val="00327FFB"/>
    <w:rsid w:val="00330204"/>
    <w:rsid w:val="00332B69"/>
    <w:rsid w:val="003346E8"/>
    <w:rsid w:val="003361D8"/>
    <w:rsid w:val="003401A3"/>
    <w:rsid w:val="00342F59"/>
    <w:rsid w:val="00344351"/>
    <w:rsid w:val="0035131A"/>
    <w:rsid w:val="00352D0F"/>
    <w:rsid w:val="0036089F"/>
    <w:rsid w:val="00363E54"/>
    <w:rsid w:val="0036579F"/>
    <w:rsid w:val="003676CC"/>
    <w:rsid w:val="00370F56"/>
    <w:rsid w:val="003712B0"/>
    <w:rsid w:val="00371DA5"/>
    <w:rsid w:val="00373472"/>
    <w:rsid w:val="00375994"/>
    <w:rsid w:val="00382381"/>
    <w:rsid w:val="00383559"/>
    <w:rsid w:val="00383C5C"/>
    <w:rsid w:val="003849C3"/>
    <w:rsid w:val="00384C84"/>
    <w:rsid w:val="00385B8E"/>
    <w:rsid w:val="00392094"/>
    <w:rsid w:val="00392CEA"/>
    <w:rsid w:val="00396E95"/>
    <w:rsid w:val="003972C7"/>
    <w:rsid w:val="003A1370"/>
    <w:rsid w:val="003A3D65"/>
    <w:rsid w:val="003A3FE4"/>
    <w:rsid w:val="003A518E"/>
    <w:rsid w:val="003A5A97"/>
    <w:rsid w:val="003A5CFD"/>
    <w:rsid w:val="003A7194"/>
    <w:rsid w:val="003B0EFB"/>
    <w:rsid w:val="003B3143"/>
    <w:rsid w:val="003B3188"/>
    <w:rsid w:val="003B431A"/>
    <w:rsid w:val="003B5D10"/>
    <w:rsid w:val="003B7403"/>
    <w:rsid w:val="003D0657"/>
    <w:rsid w:val="003D1129"/>
    <w:rsid w:val="003D17F7"/>
    <w:rsid w:val="003D1820"/>
    <w:rsid w:val="003D3F9C"/>
    <w:rsid w:val="003D42E8"/>
    <w:rsid w:val="003D512F"/>
    <w:rsid w:val="003D54BD"/>
    <w:rsid w:val="003D56FC"/>
    <w:rsid w:val="003D6ED0"/>
    <w:rsid w:val="003E0F48"/>
    <w:rsid w:val="003E6B23"/>
    <w:rsid w:val="003E7D8C"/>
    <w:rsid w:val="003F322D"/>
    <w:rsid w:val="003F3D53"/>
    <w:rsid w:val="003F65E9"/>
    <w:rsid w:val="00400297"/>
    <w:rsid w:val="00403D61"/>
    <w:rsid w:val="00406511"/>
    <w:rsid w:val="0040671F"/>
    <w:rsid w:val="004118E3"/>
    <w:rsid w:val="00411E54"/>
    <w:rsid w:val="00413158"/>
    <w:rsid w:val="004133A2"/>
    <w:rsid w:val="00415B54"/>
    <w:rsid w:val="00416443"/>
    <w:rsid w:val="00417443"/>
    <w:rsid w:val="00421651"/>
    <w:rsid w:val="00421D54"/>
    <w:rsid w:val="004224BC"/>
    <w:rsid w:val="004228F0"/>
    <w:rsid w:val="0042303A"/>
    <w:rsid w:val="00430F30"/>
    <w:rsid w:val="00432086"/>
    <w:rsid w:val="00432F73"/>
    <w:rsid w:val="00432F92"/>
    <w:rsid w:val="00435153"/>
    <w:rsid w:val="00435831"/>
    <w:rsid w:val="00436D5F"/>
    <w:rsid w:val="0043785F"/>
    <w:rsid w:val="004407FF"/>
    <w:rsid w:val="00440E5A"/>
    <w:rsid w:val="004437F3"/>
    <w:rsid w:val="00446043"/>
    <w:rsid w:val="00446E19"/>
    <w:rsid w:val="00450495"/>
    <w:rsid w:val="00452C8A"/>
    <w:rsid w:val="00452EEC"/>
    <w:rsid w:val="0045682E"/>
    <w:rsid w:val="00460248"/>
    <w:rsid w:val="0046445A"/>
    <w:rsid w:val="004669FB"/>
    <w:rsid w:val="00467EA8"/>
    <w:rsid w:val="004702D9"/>
    <w:rsid w:val="0047148A"/>
    <w:rsid w:val="00473363"/>
    <w:rsid w:val="004747F8"/>
    <w:rsid w:val="00474978"/>
    <w:rsid w:val="004765E3"/>
    <w:rsid w:val="00481DD1"/>
    <w:rsid w:val="00482A9E"/>
    <w:rsid w:val="0048418C"/>
    <w:rsid w:val="0048694C"/>
    <w:rsid w:val="004875C0"/>
    <w:rsid w:val="00493D9C"/>
    <w:rsid w:val="00494AF8"/>
    <w:rsid w:val="004954E5"/>
    <w:rsid w:val="00496BEC"/>
    <w:rsid w:val="004A0867"/>
    <w:rsid w:val="004A1CA3"/>
    <w:rsid w:val="004A1F60"/>
    <w:rsid w:val="004A3870"/>
    <w:rsid w:val="004A7197"/>
    <w:rsid w:val="004A79F4"/>
    <w:rsid w:val="004B0A32"/>
    <w:rsid w:val="004B28CC"/>
    <w:rsid w:val="004B297B"/>
    <w:rsid w:val="004B3821"/>
    <w:rsid w:val="004B44BB"/>
    <w:rsid w:val="004B4B51"/>
    <w:rsid w:val="004B56D9"/>
    <w:rsid w:val="004B59D6"/>
    <w:rsid w:val="004C2084"/>
    <w:rsid w:val="004C3D07"/>
    <w:rsid w:val="004C4BA8"/>
    <w:rsid w:val="004C5281"/>
    <w:rsid w:val="004C5D2B"/>
    <w:rsid w:val="004C6AD5"/>
    <w:rsid w:val="004D0E38"/>
    <w:rsid w:val="004D210B"/>
    <w:rsid w:val="004D603C"/>
    <w:rsid w:val="004D6457"/>
    <w:rsid w:val="004E2D2F"/>
    <w:rsid w:val="004E2E4F"/>
    <w:rsid w:val="004E3ED1"/>
    <w:rsid w:val="004E5053"/>
    <w:rsid w:val="004E5940"/>
    <w:rsid w:val="004F041B"/>
    <w:rsid w:val="004F1F9C"/>
    <w:rsid w:val="004F2558"/>
    <w:rsid w:val="004F46BA"/>
    <w:rsid w:val="004F52AE"/>
    <w:rsid w:val="004F5A38"/>
    <w:rsid w:val="004F794F"/>
    <w:rsid w:val="00500561"/>
    <w:rsid w:val="0050185D"/>
    <w:rsid w:val="005026A4"/>
    <w:rsid w:val="005045DC"/>
    <w:rsid w:val="00507946"/>
    <w:rsid w:val="00520E07"/>
    <w:rsid w:val="00531996"/>
    <w:rsid w:val="005320B2"/>
    <w:rsid w:val="00533735"/>
    <w:rsid w:val="00536573"/>
    <w:rsid w:val="00537DCF"/>
    <w:rsid w:val="00540B0B"/>
    <w:rsid w:val="00540F7C"/>
    <w:rsid w:val="0054102B"/>
    <w:rsid w:val="00541E63"/>
    <w:rsid w:val="00544764"/>
    <w:rsid w:val="00545177"/>
    <w:rsid w:val="0054752A"/>
    <w:rsid w:val="00553A8C"/>
    <w:rsid w:val="00553B27"/>
    <w:rsid w:val="00555DD9"/>
    <w:rsid w:val="0055679F"/>
    <w:rsid w:val="0056002C"/>
    <w:rsid w:val="005600D1"/>
    <w:rsid w:val="0056084A"/>
    <w:rsid w:val="005608A6"/>
    <w:rsid w:val="00561033"/>
    <w:rsid w:val="00561586"/>
    <w:rsid w:val="0056557A"/>
    <w:rsid w:val="005658E1"/>
    <w:rsid w:val="00570437"/>
    <w:rsid w:val="00570ECA"/>
    <w:rsid w:val="0057103B"/>
    <w:rsid w:val="005725F3"/>
    <w:rsid w:val="00572B38"/>
    <w:rsid w:val="005731C6"/>
    <w:rsid w:val="00574330"/>
    <w:rsid w:val="00575F61"/>
    <w:rsid w:val="00577C11"/>
    <w:rsid w:val="0058442C"/>
    <w:rsid w:val="00585160"/>
    <w:rsid w:val="00585C85"/>
    <w:rsid w:val="00587632"/>
    <w:rsid w:val="005879EE"/>
    <w:rsid w:val="00587E3F"/>
    <w:rsid w:val="00592701"/>
    <w:rsid w:val="005934ED"/>
    <w:rsid w:val="00594341"/>
    <w:rsid w:val="00594C75"/>
    <w:rsid w:val="00594DBE"/>
    <w:rsid w:val="00595008"/>
    <w:rsid w:val="00595CCD"/>
    <w:rsid w:val="00597CD5"/>
    <w:rsid w:val="005A3833"/>
    <w:rsid w:val="005A76EE"/>
    <w:rsid w:val="005A7E3D"/>
    <w:rsid w:val="005B01F1"/>
    <w:rsid w:val="005C0C08"/>
    <w:rsid w:val="005C17B2"/>
    <w:rsid w:val="005C1C51"/>
    <w:rsid w:val="005C4F5C"/>
    <w:rsid w:val="005C66FC"/>
    <w:rsid w:val="005C76F5"/>
    <w:rsid w:val="005C7DB3"/>
    <w:rsid w:val="005D0484"/>
    <w:rsid w:val="005D1A44"/>
    <w:rsid w:val="005D2F2F"/>
    <w:rsid w:val="005D4FDA"/>
    <w:rsid w:val="005D589A"/>
    <w:rsid w:val="005D5FD1"/>
    <w:rsid w:val="005E0BA2"/>
    <w:rsid w:val="005E41EA"/>
    <w:rsid w:val="005E4BF5"/>
    <w:rsid w:val="005E4D7C"/>
    <w:rsid w:val="005E717E"/>
    <w:rsid w:val="005E7A84"/>
    <w:rsid w:val="005F09F3"/>
    <w:rsid w:val="005F1A3C"/>
    <w:rsid w:val="005F523B"/>
    <w:rsid w:val="005F5379"/>
    <w:rsid w:val="005F56F3"/>
    <w:rsid w:val="0060193C"/>
    <w:rsid w:val="006021BD"/>
    <w:rsid w:val="006029A7"/>
    <w:rsid w:val="00602ED7"/>
    <w:rsid w:val="006075E8"/>
    <w:rsid w:val="00611285"/>
    <w:rsid w:val="00612E1B"/>
    <w:rsid w:val="006215F4"/>
    <w:rsid w:val="00622D72"/>
    <w:rsid w:val="00623628"/>
    <w:rsid w:val="00625495"/>
    <w:rsid w:val="006261D8"/>
    <w:rsid w:val="00626585"/>
    <w:rsid w:val="006344B5"/>
    <w:rsid w:val="006367E6"/>
    <w:rsid w:val="006376CC"/>
    <w:rsid w:val="006377D2"/>
    <w:rsid w:val="00637839"/>
    <w:rsid w:val="00637D6A"/>
    <w:rsid w:val="006403F4"/>
    <w:rsid w:val="00640E67"/>
    <w:rsid w:val="006439E4"/>
    <w:rsid w:val="0064694C"/>
    <w:rsid w:val="006479DB"/>
    <w:rsid w:val="00647AAA"/>
    <w:rsid w:val="00652FFB"/>
    <w:rsid w:val="00653BBB"/>
    <w:rsid w:val="00656C5B"/>
    <w:rsid w:val="00657697"/>
    <w:rsid w:val="006579B7"/>
    <w:rsid w:val="006606E8"/>
    <w:rsid w:val="006668DC"/>
    <w:rsid w:val="006714FE"/>
    <w:rsid w:val="006720D4"/>
    <w:rsid w:val="00672A4D"/>
    <w:rsid w:val="0067496A"/>
    <w:rsid w:val="006803B5"/>
    <w:rsid w:val="00681CEF"/>
    <w:rsid w:val="006848B6"/>
    <w:rsid w:val="00684B64"/>
    <w:rsid w:val="00684FD5"/>
    <w:rsid w:val="00685CAB"/>
    <w:rsid w:val="006876BB"/>
    <w:rsid w:val="00693DFB"/>
    <w:rsid w:val="00696345"/>
    <w:rsid w:val="00697550"/>
    <w:rsid w:val="006A004B"/>
    <w:rsid w:val="006A01E0"/>
    <w:rsid w:val="006A23D7"/>
    <w:rsid w:val="006A42A3"/>
    <w:rsid w:val="006A50B4"/>
    <w:rsid w:val="006A63F0"/>
    <w:rsid w:val="006A6FE0"/>
    <w:rsid w:val="006A7735"/>
    <w:rsid w:val="006B7F27"/>
    <w:rsid w:val="006C026B"/>
    <w:rsid w:val="006C0315"/>
    <w:rsid w:val="006C5760"/>
    <w:rsid w:val="006C7C75"/>
    <w:rsid w:val="006D301C"/>
    <w:rsid w:val="006D4202"/>
    <w:rsid w:val="006D45CF"/>
    <w:rsid w:val="006D60BF"/>
    <w:rsid w:val="006E0099"/>
    <w:rsid w:val="006E06B5"/>
    <w:rsid w:val="006E0CE1"/>
    <w:rsid w:val="006E238A"/>
    <w:rsid w:val="006E2440"/>
    <w:rsid w:val="006E39AA"/>
    <w:rsid w:val="006E5943"/>
    <w:rsid w:val="006E5C48"/>
    <w:rsid w:val="006E7B3D"/>
    <w:rsid w:val="006F02EF"/>
    <w:rsid w:val="006F04AC"/>
    <w:rsid w:val="006F0999"/>
    <w:rsid w:val="006F09EA"/>
    <w:rsid w:val="006F0BDA"/>
    <w:rsid w:val="006F14D4"/>
    <w:rsid w:val="006F350D"/>
    <w:rsid w:val="006F3D24"/>
    <w:rsid w:val="006F7243"/>
    <w:rsid w:val="00700398"/>
    <w:rsid w:val="00700D14"/>
    <w:rsid w:val="00701BD8"/>
    <w:rsid w:val="00702963"/>
    <w:rsid w:val="0070459B"/>
    <w:rsid w:val="00705B6A"/>
    <w:rsid w:val="00707C59"/>
    <w:rsid w:val="00710276"/>
    <w:rsid w:val="0071085B"/>
    <w:rsid w:val="0071140F"/>
    <w:rsid w:val="00714820"/>
    <w:rsid w:val="0071536E"/>
    <w:rsid w:val="00715A57"/>
    <w:rsid w:val="00715BED"/>
    <w:rsid w:val="00715F86"/>
    <w:rsid w:val="0071606B"/>
    <w:rsid w:val="00716283"/>
    <w:rsid w:val="00716C91"/>
    <w:rsid w:val="007212F1"/>
    <w:rsid w:val="0072136B"/>
    <w:rsid w:val="00722440"/>
    <w:rsid w:val="00725EC6"/>
    <w:rsid w:val="0072662F"/>
    <w:rsid w:val="00727A95"/>
    <w:rsid w:val="00732037"/>
    <w:rsid w:val="00734469"/>
    <w:rsid w:val="007356F8"/>
    <w:rsid w:val="00735C7A"/>
    <w:rsid w:val="00736A12"/>
    <w:rsid w:val="0073708B"/>
    <w:rsid w:val="00744C0C"/>
    <w:rsid w:val="00744CE9"/>
    <w:rsid w:val="007450C8"/>
    <w:rsid w:val="00746457"/>
    <w:rsid w:val="0075260B"/>
    <w:rsid w:val="0075399D"/>
    <w:rsid w:val="007555F7"/>
    <w:rsid w:val="0075569B"/>
    <w:rsid w:val="00755E0C"/>
    <w:rsid w:val="00755F85"/>
    <w:rsid w:val="00757FDC"/>
    <w:rsid w:val="00765F01"/>
    <w:rsid w:val="00771291"/>
    <w:rsid w:val="007712B1"/>
    <w:rsid w:val="00771489"/>
    <w:rsid w:val="00772207"/>
    <w:rsid w:val="007739F3"/>
    <w:rsid w:val="00774880"/>
    <w:rsid w:val="00775B06"/>
    <w:rsid w:val="00780223"/>
    <w:rsid w:val="00782D24"/>
    <w:rsid w:val="00782ECB"/>
    <w:rsid w:val="007841EF"/>
    <w:rsid w:val="0078652C"/>
    <w:rsid w:val="0079210E"/>
    <w:rsid w:val="0079328D"/>
    <w:rsid w:val="00793764"/>
    <w:rsid w:val="00793A29"/>
    <w:rsid w:val="00794015"/>
    <w:rsid w:val="0079460C"/>
    <w:rsid w:val="00795206"/>
    <w:rsid w:val="007A1F9E"/>
    <w:rsid w:val="007A2F85"/>
    <w:rsid w:val="007A4F5C"/>
    <w:rsid w:val="007A64F8"/>
    <w:rsid w:val="007A7CBC"/>
    <w:rsid w:val="007B5B2A"/>
    <w:rsid w:val="007C02A1"/>
    <w:rsid w:val="007C07FC"/>
    <w:rsid w:val="007C18C0"/>
    <w:rsid w:val="007C3B5A"/>
    <w:rsid w:val="007C4460"/>
    <w:rsid w:val="007C6478"/>
    <w:rsid w:val="007C7620"/>
    <w:rsid w:val="007D2F21"/>
    <w:rsid w:val="007D4BCC"/>
    <w:rsid w:val="007D5C26"/>
    <w:rsid w:val="007D6DEE"/>
    <w:rsid w:val="007E0BB8"/>
    <w:rsid w:val="007E0EDE"/>
    <w:rsid w:val="007E2F2C"/>
    <w:rsid w:val="007E3FCF"/>
    <w:rsid w:val="007F1CF7"/>
    <w:rsid w:val="007F2203"/>
    <w:rsid w:val="007F3103"/>
    <w:rsid w:val="007F46F1"/>
    <w:rsid w:val="007F47FD"/>
    <w:rsid w:val="007F4B2A"/>
    <w:rsid w:val="007F6458"/>
    <w:rsid w:val="00800DB7"/>
    <w:rsid w:val="00801279"/>
    <w:rsid w:val="008015DE"/>
    <w:rsid w:val="00801DA6"/>
    <w:rsid w:val="00802B1C"/>
    <w:rsid w:val="00802EA4"/>
    <w:rsid w:val="008044F0"/>
    <w:rsid w:val="00805231"/>
    <w:rsid w:val="00805760"/>
    <w:rsid w:val="008058A5"/>
    <w:rsid w:val="00805EAF"/>
    <w:rsid w:val="00807291"/>
    <w:rsid w:val="00807C21"/>
    <w:rsid w:val="00810575"/>
    <w:rsid w:val="00810808"/>
    <w:rsid w:val="00811351"/>
    <w:rsid w:val="00811730"/>
    <w:rsid w:val="0081192B"/>
    <w:rsid w:val="008127F0"/>
    <w:rsid w:val="0081379E"/>
    <w:rsid w:val="008142B8"/>
    <w:rsid w:val="00821C37"/>
    <w:rsid w:val="0082241E"/>
    <w:rsid w:val="00822A39"/>
    <w:rsid w:val="00826371"/>
    <w:rsid w:val="008271E6"/>
    <w:rsid w:val="008314A1"/>
    <w:rsid w:val="00833058"/>
    <w:rsid w:val="00834961"/>
    <w:rsid w:val="00842260"/>
    <w:rsid w:val="008425EC"/>
    <w:rsid w:val="00842F6E"/>
    <w:rsid w:val="0084509C"/>
    <w:rsid w:val="008452E2"/>
    <w:rsid w:val="008456D4"/>
    <w:rsid w:val="00847618"/>
    <w:rsid w:val="00847824"/>
    <w:rsid w:val="00847BF5"/>
    <w:rsid w:val="00855BBD"/>
    <w:rsid w:val="00860926"/>
    <w:rsid w:val="0086302D"/>
    <w:rsid w:val="008658B1"/>
    <w:rsid w:val="008706FE"/>
    <w:rsid w:val="008723C9"/>
    <w:rsid w:val="00876854"/>
    <w:rsid w:val="00880C51"/>
    <w:rsid w:val="00881DC6"/>
    <w:rsid w:val="0088375C"/>
    <w:rsid w:val="00884B64"/>
    <w:rsid w:val="0088624E"/>
    <w:rsid w:val="00887143"/>
    <w:rsid w:val="008924DD"/>
    <w:rsid w:val="00892E9F"/>
    <w:rsid w:val="008933C4"/>
    <w:rsid w:val="00893D64"/>
    <w:rsid w:val="00894EF3"/>
    <w:rsid w:val="00897529"/>
    <w:rsid w:val="008A12ED"/>
    <w:rsid w:val="008A1937"/>
    <w:rsid w:val="008A336E"/>
    <w:rsid w:val="008A343F"/>
    <w:rsid w:val="008A5603"/>
    <w:rsid w:val="008A5B61"/>
    <w:rsid w:val="008A6EFC"/>
    <w:rsid w:val="008B56CC"/>
    <w:rsid w:val="008C0779"/>
    <w:rsid w:val="008C0B97"/>
    <w:rsid w:val="008C11D3"/>
    <w:rsid w:val="008C6A77"/>
    <w:rsid w:val="008D3F8B"/>
    <w:rsid w:val="008D4147"/>
    <w:rsid w:val="008D7DB7"/>
    <w:rsid w:val="008E00B8"/>
    <w:rsid w:val="008E1D42"/>
    <w:rsid w:val="008E2699"/>
    <w:rsid w:val="008E28A3"/>
    <w:rsid w:val="008E3732"/>
    <w:rsid w:val="008E466F"/>
    <w:rsid w:val="008E5983"/>
    <w:rsid w:val="008E5C7C"/>
    <w:rsid w:val="008F208D"/>
    <w:rsid w:val="008F6BD7"/>
    <w:rsid w:val="008F7540"/>
    <w:rsid w:val="009007D9"/>
    <w:rsid w:val="0090156F"/>
    <w:rsid w:val="00903760"/>
    <w:rsid w:val="00904617"/>
    <w:rsid w:val="009049A9"/>
    <w:rsid w:val="00907355"/>
    <w:rsid w:val="0090772F"/>
    <w:rsid w:val="00910619"/>
    <w:rsid w:val="00911BEF"/>
    <w:rsid w:val="00912E7B"/>
    <w:rsid w:val="00913DEB"/>
    <w:rsid w:val="00916A59"/>
    <w:rsid w:val="00920C68"/>
    <w:rsid w:val="00922E7A"/>
    <w:rsid w:val="009262A0"/>
    <w:rsid w:val="00930928"/>
    <w:rsid w:val="00932AF2"/>
    <w:rsid w:val="00933122"/>
    <w:rsid w:val="009335E0"/>
    <w:rsid w:val="00936783"/>
    <w:rsid w:val="00937423"/>
    <w:rsid w:val="00940634"/>
    <w:rsid w:val="00940700"/>
    <w:rsid w:val="009419BE"/>
    <w:rsid w:val="00942D6C"/>
    <w:rsid w:val="009450DE"/>
    <w:rsid w:val="00945706"/>
    <w:rsid w:val="00947FA9"/>
    <w:rsid w:val="009548AD"/>
    <w:rsid w:val="0095531F"/>
    <w:rsid w:val="00955AA6"/>
    <w:rsid w:val="00956882"/>
    <w:rsid w:val="0096483D"/>
    <w:rsid w:val="009668F1"/>
    <w:rsid w:val="00966DD7"/>
    <w:rsid w:val="00966F0F"/>
    <w:rsid w:val="00970AFA"/>
    <w:rsid w:val="00970FB9"/>
    <w:rsid w:val="00971273"/>
    <w:rsid w:val="00971530"/>
    <w:rsid w:val="00971F61"/>
    <w:rsid w:val="0097376B"/>
    <w:rsid w:val="00973975"/>
    <w:rsid w:val="0097420D"/>
    <w:rsid w:val="00974797"/>
    <w:rsid w:val="0097569C"/>
    <w:rsid w:val="00976584"/>
    <w:rsid w:val="009817BD"/>
    <w:rsid w:val="00985250"/>
    <w:rsid w:val="00990BC1"/>
    <w:rsid w:val="00992401"/>
    <w:rsid w:val="00993CF9"/>
    <w:rsid w:val="00996A57"/>
    <w:rsid w:val="0099795B"/>
    <w:rsid w:val="009979EC"/>
    <w:rsid w:val="009A082B"/>
    <w:rsid w:val="009A25EF"/>
    <w:rsid w:val="009A48AE"/>
    <w:rsid w:val="009A5558"/>
    <w:rsid w:val="009A77AE"/>
    <w:rsid w:val="009B0F0B"/>
    <w:rsid w:val="009B1551"/>
    <w:rsid w:val="009B1871"/>
    <w:rsid w:val="009B77DC"/>
    <w:rsid w:val="009B7BA8"/>
    <w:rsid w:val="009C0004"/>
    <w:rsid w:val="009C0688"/>
    <w:rsid w:val="009C0C25"/>
    <w:rsid w:val="009C0EC7"/>
    <w:rsid w:val="009C1830"/>
    <w:rsid w:val="009C2DDF"/>
    <w:rsid w:val="009C4280"/>
    <w:rsid w:val="009C5518"/>
    <w:rsid w:val="009C6F54"/>
    <w:rsid w:val="009D086F"/>
    <w:rsid w:val="009D16CF"/>
    <w:rsid w:val="009D2F42"/>
    <w:rsid w:val="009D3489"/>
    <w:rsid w:val="009D6B8D"/>
    <w:rsid w:val="009D79CA"/>
    <w:rsid w:val="009E23A3"/>
    <w:rsid w:val="009E3084"/>
    <w:rsid w:val="009E3C6B"/>
    <w:rsid w:val="009E4517"/>
    <w:rsid w:val="009E74F6"/>
    <w:rsid w:val="009E78D5"/>
    <w:rsid w:val="009F2ED8"/>
    <w:rsid w:val="009F4368"/>
    <w:rsid w:val="009F4FB6"/>
    <w:rsid w:val="009F6A40"/>
    <w:rsid w:val="009F6D35"/>
    <w:rsid w:val="009F7087"/>
    <w:rsid w:val="00A00886"/>
    <w:rsid w:val="00A02701"/>
    <w:rsid w:val="00A0328D"/>
    <w:rsid w:val="00A11DED"/>
    <w:rsid w:val="00A11E4C"/>
    <w:rsid w:val="00A140CB"/>
    <w:rsid w:val="00A14DAA"/>
    <w:rsid w:val="00A155E5"/>
    <w:rsid w:val="00A1595D"/>
    <w:rsid w:val="00A2041E"/>
    <w:rsid w:val="00A2063A"/>
    <w:rsid w:val="00A21C80"/>
    <w:rsid w:val="00A2298D"/>
    <w:rsid w:val="00A231E3"/>
    <w:rsid w:val="00A23C84"/>
    <w:rsid w:val="00A2504C"/>
    <w:rsid w:val="00A300AA"/>
    <w:rsid w:val="00A321B8"/>
    <w:rsid w:val="00A337A6"/>
    <w:rsid w:val="00A34E6E"/>
    <w:rsid w:val="00A37DCB"/>
    <w:rsid w:val="00A417E2"/>
    <w:rsid w:val="00A41986"/>
    <w:rsid w:val="00A4291A"/>
    <w:rsid w:val="00A45A02"/>
    <w:rsid w:val="00A463C6"/>
    <w:rsid w:val="00A4685C"/>
    <w:rsid w:val="00A468D1"/>
    <w:rsid w:val="00A50819"/>
    <w:rsid w:val="00A526F6"/>
    <w:rsid w:val="00A52701"/>
    <w:rsid w:val="00A528CB"/>
    <w:rsid w:val="00A532AC"/>
    <w:rsid w:val="00A53E56"/>
    <w:rsid w:val="00A5467C"/>
    <w:rsid w:val="00A54BB2"/>
    <w:rsid w:val="00A55C1F"/>
    <w:rsid w:val="00A57894"/>
    <w:rsid w:val="00A635DB"/>
    <w:rsid w:val="00A63A63"/>
    <w:rsid w:val="00A63BE1"/>
    <w:rsid w:val="00A65C26"/>
    <w:rsid w:val="00A70037"/>
    <w:rsid w:val="00A71FCA"/>
    <w:rsid w:val="00A72778"/>
    <w:rsid w:val="00A74CD6"/>
    <w:rsid w:val="00A767E8"/>
    <w:rsid w:val="00A82859"/>
    <w:rsid w:val="00A8513C"/>
    <w:rsid w:val="00A85CC5"/>
    <w:rsid w:val="00A86C66"/>
    <w:rsid w:val="00A871B2"/>
    <w:rsid w:val="00A917C6"/>
    <w:rsid w:val="00A91ABB"/>
    <w:rsid w:val="00A9412B"/>
    <w:rsid w:val="00A95432"/>
    <w:rsid w:val="00A95D06"/>
    <w:rsid w:val="00AA09F3"/>
    <w:rsid w:val="00AA0DFE"/>
    <w:rsid w:val="00AA1D03"/>
    <w:rsid w:val="00AA2293"/>
    <w:rsid w:val="00AA3318"/>
    <w:rsid w:val="00AA75A0"/>
    <w:rsid w:val="00AB01E1"/>
    <w:rsid w:val="00AB0246"/>
    <w:rsid w:val="00AB10C2"/>
    <w:rsid w:val="00AB176C"/>
    <w:rsid w:val="00AB23D3"/>
    <w:rsid w:val="00AB268B"/>
    <w:rsid w:val="00AB4961"/>
    <w:rsid w:val="00AB5955"/>
    <w:rsid w:val="00AB6C92"/>
    <w:rsid w:val="00AC1854"/>
    <w:rsid w:val="00AC1F12"/>
    <w:rsid w:val="00AC3497"/>
    <w:rsid w:val="00AC66EA"/>
    <w:rsid w:val="00AC704D"/>
    <w:rsid w:val="00AD008A"/>
    <w:rsid w:val="00AD0340"/>
    <w:rsid w:val="00AD1400"/>
    <w:rsid w:val="00AD15C6"/>
    <w:rsid w:val="00AD251B"/>
    <w:rsid w:val="00AD28D1"/>
    <w:rsid w:val="00AD2BBB"/>
    <w:rsid w:val="00AD3727"/>
    <w:rsid w:val="00AD4BAA"/>
    <w:rsid w:val="00AD4C58"/>
    <w:rsid w:val="00AD648F"/>
    <w:rsid w:val="00AE15E3"/>
    <w:rsid w:val="00AE209A"/>
    <w:rsid w:val="00AE2A07"/>
    <w:rsid w:val="00AE4FAF"/>
    <w:rsid w:val="00AE6AF3"/>
    <w:rsid w:val="00AE7188"/>
    <w:rsid w:val="00AF1E08"/>
    <w:rsid w:val="00AF2B5B"/>
    <w:rsid w:val="00AF5931"/>
    <w:rsid w:val="00AF61AF"/>
    <w:rsid w:val="00B00555"/>
    <w:rsid w:val="00B009A0"/>
    <w:rsid w:val="00B020AA"/>
    <w:rsid w:val="00B07909"/>
    <w:rsid w:val="00B11D98"/>
    <w:rsid w:val="00B12D18"/>
    <w:rsid w:val="00B13610"/>
    <w:rsid w:val="00B157CD"/>
    <w:rsid w:val="00B161E6"/>
    <w:rsid w:val="00B16FF1"/>
    <w:rsid w:val="00B21862"/>
    <w:rsid w:val="00B2207A"/>
    <w:rsid w:val="00B23C47"/>
    <w:rsid w:val="00B24306"/>
    <w:rsid w:val="00B260CE"/>
    <w:rsid w:val="00B277A5"/>
    <w:rsid w:val="00B27E4E"/>
    <w:rsid w:val="00B30BA2"/>
    <w:rsid w:val="00B35088"/>
    <w:rsid w:val="00B36F34"/>
    <w:rsid w:val="00B370C0"/>
    <w:rsid w:val="00B37DD7"/>
    <w:rsid w:val="00B4040A"/>
    <w:rsid w:val="00B41877"/>
    <w:rsid w:val="00B43D57"/>
    <w:rsid w:val="00B4413D"/>
    <w:rsid w:val="00B447F4"/>
    <w:rsid w:val="00B44953"/>
    <w:rsid w:val="00B467AB"/>
    <w:rsid w:val="00B47256"/>
    <w:rsid w:val="00B4730A"/>
    <w:rsid w:val="00B47D1C"/>
    <w:rsid w:val="00B47E24"/>
    <w:rsid w:val="00B516E7"/>
    <w:rsid w:val="00B539ED"/>
    <w:rsid w:val="00B54FBE"/>
    <w:rsid w:val="00B56AD2"/>
    <w:rsid w:val="00B56E09"/>
    <w:rsid w:val="00B607DB"/>
    <w:rsid w:val="00B60B9E"/>
    <w:rsid w:val="00B620C5"/>
    <w:rsid w:val="00B63552"/>
    <w:rsid w:val="00B64195"/>
    <w:rsid w:val="00B66B9D"/>
    <w:rsid w:val="00B66C0B"/>
    <w:rsid w:val="00B706BC"/>
    <w:rsid w:val="00B70949"/>
    <w:rsid w:val="00B70EE2"/>
    <w:rsid w:val="00B71D51"/>
    <w:rsid w:val="00B774C7"/>
    <w:rsid w:val="00B77DBE"/>
    <w:rsid w:val="00B80004"/>
    <w:rsid w:val="00B80398"/>
    <w:rsid w:val="00B81049"/>
    <w:rsid w:val="00B86EAA"/>
    <w:rsid w:val="00B86FAE"/>
    <w:rsid w:val="00B90D6F"/>
    <w:rsid w:val="00B94134"/>
    <w:rsid w:val="00B95A0A"/>
    <w:rsid w:val="00B96DEC"/>
    <w:rsid w:val="00BA1B00"/>
    <w:rsid w:val="00BA37BD"/>
    <w:rsid w:val="00BA3A75"/>
    <w:rsid w:val="00BA4050"/>
    <w:rsid w:val="00BA5339"/>
    <w:rsid w:val="00BA6AFA"/>
    <w:rsid w:val="00BA7A7D"/>
    <w:rsid w:val="00BB1890"/>
    <w:rsid w:val="00BB2D9B"/>
    <w:rsid w:val="00BB3156"/>
    <w:rsid w:val="00BB4567"/>
    <w:rsid w:val="00BB49DA"/>
    <w:rsid w:val="00BB4E8E"/>
    <w:rsid w:val="00BC296D"/>
    <w:rsid w:val="00BC3A48"/>
    <w:rsid w:val="00BC4938"/>
    <w:rsid w:val="00BC6583"/>
    <w:rsid w:val="00BC69C6"/>
    <w:rsid w:val="00BD2433"/>
    <w:rsid w:val="00BD28E8"/>
    <w:rsid w:val="00BD2AE4"/>
    <w:rsid w:val="00BD2B6E"/>
    <w:rsid w:val="00BD3359"/>
    <w:rsid w:val="00BD3529"/>
    <w:rsid w:val="00BD5BD5"/>
    <w:rsid w:val="00BD616E"/>
    <w:rsid w:val="00BD653F"/>
    <w:rsid w:val="00BE05F8"/>
    <w:rsid w:val="00BE124C"/>
    <w:rsid w:val="00BE1BBB"/>
    <w:rsid w:val="00BE321B"/>
    <w:rsid w:val="00BE3A28"/>
    <w:rsid w:val="00BE650B"/>
    <w:rsid w:val="00BF0F0E"/>
    <w:rsid w:val="00BF2BF6"/>
    <w:rsid w:val="00BF41A8"/>
    <w:rsid w:val="00BF5129"/>
    <w:rsid w:val="00BF621E"/>
    <w:rsid w:val="00BF73DD"/>
    <w:rsid w:val="00C00765"/>
    <w:rsid w:val="00C0096F"/>
    <w:rsid w:val="00C02053"/>
    <w:rsid w:val="00C02159"/>
    <w:rsid w:val="00C04D7D"/>
    <w:rsid w:val="00C04F62"/>
    <w:rsid w:val="00C07655"/>
    <w:rsid w:val="00C10200"/>
    <w:rsid w:val="00C12684"/>
    <w:rsid w:val="00C17B17"/>
    <w:rsid w:val="00C20354"/>
    <w:rsid w:val="00C215F3"/>
    <w:rsid w:val="00C24D02"/>
    <w:rsid w:val="00C25014"/>
    <w:rsid w:val="00C25506"/>
    <w:rsid w:val="00C30AF6"/>
    <w:rsid w:val="00C33283"/>
    <w:rsid w:val="00C360B3"/>
    <w:rsid w:val="00C43222"/>
    <w:rsid w:val="00C47506"/>
    <w:rsid w:val="00C50B17"/>
    <w:rsid w:val="00C53346"/>
    <w:rsid w:val="00C565F6"/>
    <w:rsid w:val="00C62246"/>
    <w:rsid w:val="00C6269D"/>
    <w:rsid w:val="00C6324F"/>
    <w:rsid w:val="00C63723"/>
    <w:rsid w:val="00C64219"/>
    <w:rsid w:val="00C65263"/>
    <w:rsid w:val="00C6769E"/>
    <w:rsid w:val="00C67A6B"/>
    <w:rsid w:val="00C67E50"/>
    <w:rsid w:val="00C70031"/>
    <w:rsid w:val="00C73873"/>
    <w:rsid w:val="00C74C08"/>
    <w:rsid w:val="00C75204"/>
    <w:rsid w:val="00C758E6"/>
    <w:rsid w:val="00C759BB"/>
    <w:rsid w:val="00C76071"/>
    <w:rsid w:val="00C81B2F"/>
    <w:rsid w:val="00C84D77"/>
    <w:rsid w:val="00C87232"/>
    <w:rsid w:val="00C87481"/>
    <w:rsid w:val="00C87F29"/>
    <w:rsid w:val="00C907D4"/>
    <w:rsid w:val="00C908FC"/>
    <w:rsid w:val="00C91E93"/>
    <w:rsid w:val="00C92CCE"/>
    <w:rsid w:val="00C93F6F"/>
    <w:rsid w:val="00C94929"/>
    <w:rsid w:val="00C94941"/>
    <w:rsid w:val="00C9586B"/>
    <w:rsid w:val="00C95D20"/>
    <w:rsid w:val="00CA1514"/>
    <w:rsid w:val="00CA2967"/>
    <w:rsid w:val="00CA3115"/>
    <w:rsid w:val="00CA39A4"/>
    <w:rsid w:val="00CA534B"/>
    <w:rsid w:val="00CA63C9"/>
    <w:rsid w:val="00CB0638"/>
    <w:rsid w:val="00CB0816"/>
    <w:rsid w:val="00CB1E40"/>
    <w:rsid w:val="00CB5029"/>
    <w:rsid w:val="00CB59EE"/>
    <w:rsid w:val="00CB6CBB"/>
    <w:rsid w:val="00CC3339"/>
    <w:rsid w:val="00CC6A5C"/>
    <w:rsid w:val="00CD5D49"/>
    <w:rsid w:val="00CD662B"/>
    <w:rsid w:val="00CE059D"/>
    <w:rsid w:val="00CE1A70"/>
    <w:rsid w:val="00CE294F"/>
    <w:rsid w:val="00CE4590"/>
    <w:rsid w:val="00CE4E38"/>
    <w:rsid w:val="00CE53A0"/>
    <w:rsid w:val="00CF27DE"/>
    <w:rsid w:val="00CF514E"/>
    <w:rsid w:val="00CF6967"/>
    <w:rsid w:val="00CF767F"/>
    <w:rsid w:val="00D0245F"/>
    <w:rsid w:val="00D03249"/>
    <w:rsid w:val="00D06D1C"/>
    <w:rsid w:val="00D07BFB"/>
    <w:rsid w:val="00D11986"/>
    <w:rsid w:val="00D11DFC"/>
    <w:rsid w:val="00D153A4"/>
    <w:rsid w:val="00D20AD4"/>
    <w:rsid w:val="00D344E1"/>
    <w:rsid w:val="00D34CC4"/>
    <w:rsid w:val="00D36E74"/>
    <w:rsid w:val="00D4140C"/>
    <w:rsid w:val="00D468A2"/>
    <w:rsid w:val="00D515D2"/>
    <w:rsid w:val="00D53A6A"/>
    <w:rsid w:val="00D53CE7"/>
    <w:rsid w:val="00D54EB0"/>
    <w:rsid w:val="00D54F0D"/>
    <w:rsid w:val="00D5543E"/>
    <w:rsid w:val="00D55727"/>
    <w:rsid w:val="00D56391"/>
    <w:rsid w:val="00D624B3"/>
    <w:rsid w:val="00D625A0"/>
    <w:rsid w:val="00D63F64"/>
    <w:rsid w:val="00D66393"/>
    <w:rsid w:val="00D66DAF"/>
    <w:rsid w:val="00D67114"/>
    <w:rsid w:val="00D67647"/>
    <w:rsid w:val="00D766E2"/>
    <w:rsid w:val="00D80807"/>
    <w:rsid w:val="00D80BAF"/>
    <w:rsid w:val="00D80C02"/>
    <w:rsid w:val="00D8194B"/>
    <w:rsid w:val="00D83CF4"/>
    <w:rsid w:val="00D846BF"/>
    <w:rsid w:val="00D8497E"/>
    <w:rsid w:val="00D86990"/>
    <w:rsid w:val="00D86D9B"/>
    <w:rsid w:val="00D87579"/>
    <w:rsid w:val="00D94359"/>
    <w:rsid w:val="00D94753"/>
    <w:rsid w:val="00DA0109"/>
    <w:rsid w:val="00DA0882"/>
    <w:rsid w:val="00DA1787"/>
    <w:rsid w:val="00DA407F"/>
    <w:rsid w:val="00DB0984"/>
    <w:rsid w:val="00DB15A8"/>
    <w:rsid w:val="00DB4221"/>
    <w:rsid w:val="00DB7B8C"/>
    <w:rsid w:val="00DC288C"/>
    <w:rsid w:val="00DC3EAC"/>
    <w:rsid w:val="00DC54C2"/>
    <w:rsid w:val="00DC7A59"/>
    <w:rsid w:val="00DD142E"/>
    <w:rsid w:val="00DD21C7"/>
    <w:rsid w:val="00DD3630"/>
    <w:rsid w:val="00DD4352"/>
    <w:rsid w:val="00DD5667"/>
    <w:rsid w:val="00DD653E"/>
    <w:rsid w:val="00DD7E23"/>
    <w:rsid w:val="00DE02D8"/>
    <w:rsid w:val="00DE1978"/>
    <w:rsid w:val="00DE5999"/>
    <w:rsid w:val="00DE66D6"/>
    <w:rsid w:val="00DE6911"/>
    <w:rsid w:val="00DE7100"/>
    <w:rsid w:val="00DF15A9"/>
    <w:rsid w:val="00DF2F0D"/>
    <w:rsid w:val="00DF4335"/>
    <w:rsid w:val="00DF4A15"/>
    <w:rsid w:val="00DF6FFB"/>
    <w:rsid w:val="00DF7C1B"/>
    <w:rsid w:val="00E022B6"/>
    <w:rsid w:val="00E03C1A"/>
    <w:rsid w:val="00E03DBC"/>
    <w:rsid w:val="00E10E61"/>
    <w:rsid w:val="00E128C9"/>
    <w:rsid w:val="00E129D5"/>
    <w:rsid w:val="00E130B5"/>
    <w:rsid w:val="00E17516"/>
    <w:rsid w:val="00E2076E"/>
    <w:rsid w:val="00E22022"/>
    <w:rsid w:val="00E22862"/>
    <w:rsid w:val="00E23E03"/>
    <w:rsid w:val="00E24031"/>
    <w:rsid w:val="00E345E0"/>
    <w:rsid w:val="00E365A3"/>
    <w:rsid w:val="00E37AF6"/>
    <w:rsid w:val="00E37BCF"/>
    <w:rsid w:val="00E404C3"/>
    <w:rsid w:val="00E411B9"/>
    <w:rsid w:val="00E43D43"/>
    <w:rsid w:val="00E45ADB"/>
    <w:rsid w:val="00E4792F"/>
    <w:rsid w:val="00E51A2F"/>
    <w:rsid w:val="00E53EB6"/>
    <w:rsid w:val="00E54166"/>
    <w:rsid w:val="00E61C45"/>
    <w:rsid w:val="00E62025"/>
    <w:rsid w:val="00E67B00"/>
    <w:rsid w:val="00E705D2"/>
    <w:rsid w:val="00E7082F"/>
    <w:rsid w:val="00E71CA7"/>
    <w:rsid w:val="00E71CD1"/>
    <w:rsid w:val="00E71D9F"/>
    <w:rsid w:val="00E7631F"/>
    <w:rsid w:val="00E824BE"/>
    <w:rsid w:val="00E83233"/>
    <w:rsid w:val="00E85AC3"/>
    <w:rsid w:val="00E85D94"/>
    <w:rsid w:val="00E86424"/>
    <w:rsid w:val="00E8648D"/>
    <w:rsid w:val="00E870BD"/>
    <w:rsid w:val="00E87B36"/>
    <w:rsid w:val="00E87FB4"/>
    <w:rsid w:val="00E90354"/>
    <w:rsid w:val="00E90361"/>
    <w:rsid w:val="00E95AF5"/>
    <w:rsid w:val="00E95F17"/>
    <w:rsid w:val="00E9662B"/>
    <w:rsid w:val="00E97319"/>
    <w:rsid w:val="00EA2808"/>
    <w:rsid w:val="00EA2C48"/>
    <w:rsid w:val="00EA6081"/>
    <w:rsid w:val="00EA7F75"/>
    <w:rsid w:val="00EB2346"/>
    <w:rsid w:val="00EB2CF6"/>
    <w:rsid w:val="00EB4853"/>
    <w:rsid w:val="00EB6C08"/>
    <w:rsid w:val="00EB794A"/>
    <w:rsid w:val="00EC0635"/>
    <w:rsid w:val="00EC199F"/>
    <w:rsid w:val="00EC27EF"/>
    <w:rsid w:val="00EC480F"/>
    <w:rsid w:val="00EC61C3"/>
    <w:rsid w:val="00EC79C5"/>
    <w:rsid w:val="00EC7E80"/>
    <w:rsid w:val="00ED17A8"/>
    <w:rsid w:val="00ED5033"/>
    <w:rsid w:val="00ED7AAC"/>
    <w:rsid w:val="00ED7BE9"/>
    <w:rsid w:val="00EE06BA"/>
    <w:rsid w:val="00EE278C"/>
    <w:rsid w:val="00EE30A7"/>
    <w:rsid w:val="00EE3B92"/>
    <w:rsid w:val="00EE6B33"/>
    <w:rsid w:val="00EF2658"/>
    <w:rsid w:val="00EF3E4D"/>
    <w:rsid w:val="00EF44AB"/>
    <w:rsid w:val="00EF55C2"/>
    <w:rsid w:val="00F009EC"/>
    <w:rsid w:val="00F04404"/>
    <w:rsid w:val="00F11262"/>
    <w:rsid w:val="00F1160E"/>
    <w:rsid w:val="00F134DD"/>
    <w:rsid w:val="00F1417A"/>
    <w:rsid w:val="00F14E44"/>
    <w:rsid w:val="00F15A2E"/>
    <w:rsid w:val="00F23B55"/>
    <w:rsid w:val="00F32B0D"/>
    <w:rsid w:val="00F345EF"/>
    <w:rsid w:val="00F35499"/>
    <w:rsid w:val="00F36605"/>
    <w:rsid w:val="00F36E77"/>
    <w:rsid w:val="00F46B2D"/>
    <w:rsid w:val="00F47FB0"/>
    <w:rsid w:val="00F50B2A"/>
    <w:rsid w:val="00F538CA"/>
    <w:rsid w:val="00F5412F"/>
    <w:rsid w:val="00F543C2"/>
    <w:rsid w:val="00F547E9"/>
    <w:rsid w:val="00F55DFE"/>
    <w:rsid w:val="00F61C26"/>
    <w:rsid w:val="00F64F52"/>
    <w:rsid w:val="00F662F7"/>
    <w:rsid w:val="00F663D6"/>
    <w:rsid w:val="00F6656E"/>
    <w:rsid w:val="00F738B0"/>
    <w:rsid w:val="00F7419A"/>
    <w:rsid w:val="00F74638"/>
    <w:rsid w:val="00F74938"/>
    <w:rsid w:val="00F74C15"/>
    <w:rsid w:val="00F75ACE"/>
    <w:rsid w:val="00F80C47"/>
    <w:rsid w:val="00F80DF1"/>
    <w:rsid w:val="00F8160C"/>
    <w:rsid w:val="00F81BD5"/>
    <w:rsid w:val="00F81F2C"/>
    <w:rsid w:val="00F8290D"/>
    <w:rsid w:val="00F82C3F"/>
    <w:rsid w:val="00F833D2"/>
    <w:rsid w:val="00F83CF8"/>
    <w:rsid w:val="00F86358"/>
    <w:rsid w:val="00F97A23"/>
    <w:rsid w:val="00FA1E92"/>
    <w:rsid w:val="00FA2369"/>
    <w:rsid w:val="00FA2FAD"/>
    <w:rsid w:val="00FA34CB"/>
    <w:rsid w:val="00FA67AD"/>
    <w:rsid w:val="00FB0E54"/>
    <w:rsid w:val="00FB1349"/>
    <w:rsid w:val="00FB36DD"/>
    <w:rsid w:val="00FB37EC"/>
    <w:rsid w:val="00FB66F6"/>
    <w:rsid w:val="00FB685E"/>
    <w:rsid w:val="00FB68CA"/>
    <w:rsid w:val="00FC0E70"/>
    <w:rsid w:val="00FC11BA"/>
    <w:rsid w:val="00FC32D4"/>
    <w:rsid w:val="00FC3616"/>
    <w:rsid w:val="00FC4C29"/>
    <w:rsid w:val="00FC5F0F"/>
    <w:rsid w:val="00FC62BA"/>
    <w:rsid w:val="00FC6306"/>
    <w:rsid w:val="00FC6A13"/>
    <w:rsid w:val="00FC6C3E"/>
    <w:rsid w:val="00FC7E86"/>
    <w:rsid w:val="00FD1491"/>
    <w:rsid w:val="00FD1860"/>
    <w:rsid w:val="00FD2050"/>
    <w:rsid w:val="00FD2663"/>
    <w:rsid w:val="00FD31C3"/>
    <w:rsid w:val="00FD3301"/>
    <w:rsid w:val="00FD3754"/>
    <w:rsid w:val="00FD3905"/>
    <w:rsid w:val="00FD3CF1"/>
    <w:rsid w:val="00FD54BA"/>
    <w:rsid w:val="00FD5E88"/>
    <w:rsid w:val="00FE209F"/>
    <w:rsid w:val="00FE2897"/>
    <w:rsid w:val="00FE306E"/>
    <w:rsid w:val="00FE425B"/>
    <w:rsid w:val="00FF21DC"/>
    <w:rsid w:val="00FF304A"/>
    <w:rsid w:val="00FF5049"/>
    <w:rsid w:val="00FF56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88BF74"/>
  <w15:docId w15:val="{8F402D53-3440-4B25-999D-50FE8062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fr-FR" w:eastAsia="fr-FR"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CEA"/>
    <w:pPr>
      <w:spacing w:before="240" w:after="240" w:line="240" w:lineRule="auto"/>
      <w:jc w:val="both"/>
    </w:pPr>
    <w:rPr>
      <w:rFonts w:ascii="Roboto" w:hAnsi="Roboto"/>
      <w:color w:val="263561"/>
      <w:sz w:val="21"/>
    </w:rPr>
  </w:style>
  <w:style w:type="paragraph" w:styleId="Titre1">
    <w:name w:val="heading 1"/>
    <w:basedOn w:val="Normal"/>
    <w:next w:val="Normal"/>
    <w:link w:val="Titre1Car"/>
    <w:autoRedefine/>
    <w:uiPriority w:val="9"/>
    <w:qFormat/>
    <w:rsid w:val="00BF5129"/>
    <w:pPr>
      <w:keepNext/>
      <w:keepLines/>
      <w:numPr>
        <w:numId w:val="7"/>
      </w:numPr>
      <w:spacing w:before="720" w:line="280" w:lineRule="exact"/>
      <w:outlineLvl w:val="0"/>
    </w:pPr>
    <w:rPr>
      <w:rFonts w:ascii="Roboto Medium" w:eastAsiaTheme="majorEastAsia" w:hAnsi="Roboto Medium" w:cstheme="minorHAnsi"/>
      <w:bCs/>
      <w:caps/>
      <w:noProof/>
      <w:sz w:val="24"/>
      <w:szCs w:val="24"/>
    </w:rPr>
  </w:style>
  <w:style w:type="paragraph" w:styleId="Titre2">
    <w:name w:val="heading 2"/>
    <w:basedOn w:val="Normal"/>
    <w:next w:val="Normal"/>
    <w:link w:val="Titre2Car"/>
    <w:autoRedefine/>
    <w:uiPriority w:val="9"/>
    <w:unhideWhenUsed/>
    <w:qFormat/>
    <w:rsid w:val="00FD3301"/>
    <w:pPr>
      <w:keepNext/>
      <w:keepLines/>
      <w:numPr>
        <w:ilvl w:val="1"/>
        <w:numId w:val="9"/>
      </w:numPr>
      <w:spacing w:before="600" w:after="0" w:line="276" w:lineRule="auto"/>
      <w:mirrorIndents/>
      <w:outlineLvl w:val="1"/>
    </w:pPr>
    <w:rPr>
      <w:rFonts w:eastAsiaTheme="majorEastAsia" w:cstheme="majorBidi"/>
      <w:b/>
      <w:sz w:val="22"/>
      <w:szCs w:val="26"/>
      <w:u w:val="single"/>
    </w:rPr>
  </w:style>
  <w:style w:type="paragraph" w:styleId="Titre3">
    <w:name w:val="heading 3"/>
    <w:basedOn w:val="Titre2"/>
    <w:next w:val="Normal"/>
    <w:link w:val="Titre3Car"/>
    <w:autoRedefine/>
    <w:uiPriority w:val="9"/>
    <w:unhideWhenUsed/>
    <w:qFormat/>
    <w:rsid w:val="001E58C5"/>
    <w:pPr>
      <w:numPr>
        <w:ilvl w:val="2"/>
        <w:numId w:val="6"/>
      </w:numPr>
      <w:spacing w:line="240" w:lineRule="auto"/>
      <w:mirrorIndents w:val="0"/>
      <w:outlineLvl w:val="2"/>
    </w:pPr>
    <w:rPr>
      <w:sz w:val="21"/>
      <w:u w:val="none"/>
    </w:rPr>
  </w:style>
  <w:style w:type="paragraph" w:styleId="Titre4">
    <w:name w:val="heading 4"/>
    <w:basedOn w:val="Normal"/>
    <w:next w:val="Normal"/>
    <w:link w:val="Titre4Car"/>
    <w:uiPriority w:val="9"/>
    <w:unhideWhenUsed/>
    <w:qFormat/>
    <w:rsid w:val="00392CEA"/>
    <w:pPr>
      <w:keepNext/>
      <w:keepLines/>
      <w:numPr>
        <w:ilvl w:val="3"/>
        <w:numId w:val="5"/>
      </w:numPr>
      <w:spacing w:before="200"/>
      <w:outlineLvl w:val="3"/>
    </w:pPr>
    <w:rPr>
      <w:rFonts w:eastAsiaTheme="majorEastAsia" w:cstheme="majorBidi"/>
      <w:bCs/>
      <w:iCs/>
      <w:sz w:val="19"/>
    </w:rPr>
  </w:style>
  <w:style w:type="paragraph" w:styleId="Titre5">
    <w:name w:val="heading 5"/>
    <w:basedOn w:val="Normal"/>
    <w:next w:val="Normal"/>
    <w:link w:val="Titre5Car"/>
    <w:uiPriority w:val="9"/>
    <w:unhideWhenUsed/>
    <w:qFormat/>
    <w:rsid w:val="00392CEA"/>
    <w:pPr>
      <w:keepNext/>
      <w:keepLines/>
      <w:numPr>
        <w:ilvl w:val="4"/>
        <w:numId w:val="5"/>
      </w:numPr>
      <w:spacing w:before="360" w:after="0"/>
      <w:outlineLvl w:val="4"/>
    </w:pPr>
    <w:rPr>
      <w:rFonts w:eastAsiaTheme="majorEastAsia" w:cstheme="majorBidi"/>
      <w:spacing w:val="-4"/>
    </w:rPr>
  </w:style>
  <w:style w:type="paragraph" w:styleId="Titre6">
    <w:name w:val="heading 6"/>
    <w:basedOn w:val="Normal"/>
    <w:next w:val="Normal"/>
    <w:link w:val="Titre6Car"/>
    <w:uiPriority w:val="9"/>
    <w:unhideWhenUsed/>
    <w:qFormat/>
    <w:rsid w:val="009F2ED8"/>
    <w:pPr>
      <w:keepNext/>
      <w:keepLines/>
      <w:spacing w:before="40" w:after="0"/>
      <w:outlineLvl w:val="5"/>
    </w:pPr>
    <w:rPr>
      <w:rFonts w:asciiTheme="majorHAnsi" w:eastAsiaTheme="majorEastAsia" w:hAnsiTheme="majorHAnsi" w:cstheme="majorBidi"/>
      <w:color w:val="04445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5129"/>
    <w:rPr>
      <w:rFonts w:ascii="Roboto Medium" w:eastAsiaTheme="majorEastAsia" w:hAnsi="Roboto Medium" w:cstheme="minorHAnsi"/>
      <w:bCs/>
      <w:caps/>
      <w:noProof/>
      <w:color w:val="263561"/>
      <w:sz w:val="24"/>
      <w:szCs w:val="24"/>
    </w:rPr>
  </w:style>
  <w:style w:type="character" w:customStyle="1" w:styleId="Titre2Car">
    <w:name w:val="Titre 2 Car"/>
    <w:basedOn w:val="Policepardfaut"/>
    <w:link w:val="Titre2"/>
    <w:uiPriority w:val="9"/>
    <w:rsid w:val="00FD3301"/>
    <w:rPr>
      <w:rFonts w:ascii="Roboto" w:eastAsiaTheme="majorEastAsia" w:hAnsi="Roboto" w:cstheme="majorBidi"/>
      <w:b/>
      <w:color w:val="263561"/>
      <w:sz w:val="22"/>
      <w:szCs w:val="26"/>
      <w:u w:val="single"/>
    </w:rPr>
  </w:style>
  <w:style w:type="character" w:customStyle="1" w:styleId="Titre3Car">
    <w:name w:val="Titre 3 Car"/>
    <w:basedOn w:val="Policepardfaut"/>
    <w:link w:val="Titre3"/>
    <w:uiPriority w:val="9"/>
    <w:rsid w:val="001E58C5"/>
    <w:rPr>
      <w:rFonts w:ascii="Roboto" w:eastAsiaTheme="majorEastAsia" w:hAnsi="Roboto" w:cstheme="majorBidi"/>
      <w:b/>
      <w:color w:val="263561"/>
      <w:sz w:val="21"/>
      <w:szCs w:val="26"/>
    </w:rPr>
  </w:style>
  <w:style w:type="character" w:customStyle="1" w:styleId="Titre4Car">
    <w:name w:val="Titre 4 Car"/>
    <w:basedOn w:val="Policepardfaut"/>
    <w:link w:val="Titre4"/>
    <w:uiPriority w:val="9"/>
    <w:rsid w:val="00392CEA"/>
    <w:rPr>
      <w:rFonts w:ascii="Roboto" w:eastAsiaTheme="majorEastAsia" w:hAnsi="Roboto" w:cstheme="majorBidi"/>
      <w:bCs/>
      <w:iCs/>
      <w:color w:val="263561"/>
      <w:sz w:val="19"/>
    </w:rPr>
  </w:style>
  <w:style w:type="character" w:customStyle="1" w:styleId="Titre5Car">
    <w:name w:val="Titre 5 Car"/>
    <w:basedOn w:val="Policepardfaut"/>
    <w:link w:val="Titre5"/>
    <w:uiPriority w:val="9"/>
    <w:rsid w:val="00392CEA"/>
    <w:rPr>
      <w:rFonts w:ascii="Roboto" w:eastAsiaTheme="majorEastAsia" w:hAnsi="Roboto" w:cstheme="majorBidi"/>
      <w:color w:val="263561"/>
      <w:spacing w:val="-4"/>
      <w:sz w:val="21"/>
    </w:rPr>
  </w:style>
  <w:style w:type="character" w:customStyle="1" w:styleId="Titre6Car">
    <w:name w:val="Titre 6 Car"/>
    <w:basedOn w:val="Policepardfaut"/>
    <w:link w:val="Titre6"/>
    <w:uiPriority w:val="9"/>
    <w:rsid w:val="009F2ED8"/>
    <w:rPr>
      <w:rFonts w:asciiTheme="majorHAnsi" w:eastAsiaTheme="majorEastAsia" w:hAnsiTheme="majorHAnsi" w:cstheme="majorBidi"/>
      <w:color w:val="044451" w:themeColor="accent1" w:themeShade="7F"/>
      <w:sz w:val="21"/>
    </w:rPr>
  </w:style>
  <w:style w:type="paragraph" w:styleId="Textedebulles">
    <w:name w:val="Balloon Text"/>
    <w:basedOn w:val="Normal"/>
    <w:link w:val="TextedebullesCar"/>
    <w:uiPriority w:val="99"/>
    <w:semiHidden/>
    <w:unhideWhenUsed/>
    <w:rsid w:val="00392CEA"/>
    <w:rPr>
      <w:rFonts w:ascii="Tahoma" w:hAnsi="Tahoma" w:cs="Tahoma"/>
      <w:sz w:val="16"/>
      <w:szCs w:val="16"/>
    </w:rPr>
  </w:style>
  <w:style w:type="character" w:customStyle="1" w:styleId="TextedebullesCar">
    <w:name w:val="Texte de bulles Car"/>
    <w:link w:val="Textedebulles"/>
    <w:uiPriority w:val="99"/>
    <w:semiHidden/>
    <w:rsid w:val="00392CEA"/>
    <w:rPr>
      <w:rFonts w:ascii="Tahoma" w:hAnsi="Tahoma" w:cs="Tahoma"/>
      <w:color w:val="263561"/>
      <w:sz w:val="16"/>
      <w:szCs w:val="16"/>
    </w:rPr>
  </w:style>
  <w:style w:type="character" w:customStyle="1" w:styleId="Absatz-Standardschriftart">
    <w:name w:val="Absatz-Standardschriftart"/>
    <w:rsid w:val="00392CEA"/>
  </w:style>
  <w:style w:type="character" w:styleId="Accentuationintense">
    <w:name w:val="Intense Emphasis"/>
    <w:basedOn w:val="Policepardfaut"/>
    <w:uiPriority w:val="21"/>
    <w:qFormat/>
    <w:rsid w:val="00392CEA"/>
    <w:rPr>
      <w:rFonts w:ascii="Roboto Thin" w:hAnsi="Roboto Thin"/>
      <w:b/>
      <w:i/>
      <w:iCs/>
      <w:color w:val="263561"/>
    </w:rPr>
  </w:style>
  <w:style w:type="character" w:styleId="Accentuationlgre">
    <w:name w:val="Subtle Emphasis"/>
    <w:basedOn w:val="Policepardfaut"/>
    <w:uiPriority w:val="19"/>
    <w:qFormat/>
    <w:rsid w:val="00392CEA"/>
    <w:rPr>
      <w:rFonts w:ascii="Roboto Light" w:hAnsi="Roboto Light"/>
      <w:b w:val="0"/>
      <w:i w:val="0"/>
      <w:iCs/>
      <w:color w:val="263561"/>
    </w:rPr>
  </w:style>
  <w:style w:type="character" w:styleId="Appelnotedebasdep">
    <w:name w:val="footnote reference"/>
    <w:basedOn w:val="Policepardfaut"/>
    <w:uiPriority w:val="99"/>
    <w:semiHidden/>
    <w:unhideWhenUsed/>
    <w:rsid w:val="00392CEA"/>
    <w:rPr>
      <w:vertAlign w:val="superscript"/>
    </w:rPr>
  </w:style>
  <w:style w:type="character" w:customStyle="1" w:styleId="BalloonTextChar">
    <w:name w:val="Balloon Text Char"/>
    <w:rsid w:val="00392CEA"/>
    <w:rPr>
      <w:rFonts w:ascii="Tahoma" w:hAnsi="Tahoma" w:cs="Tahoma"/>
      <w:sz w:val="16"/>
      <w:szCs w:val="16"/>
    </w:rPr>
  </w:style>
  <w:style w:type="paragraph" w:styleId="Citationintense">
    <w:name w:val="Intense Quote"/>
    <w:basedOn w:val="Normal"/>
    <w:next w:val="Normal"/>
    <w:link w:val="CitationintenseCar"/>
    <w:uiPriority w:val="30"/>
    <w:qFormat/>
    <w:rsid w:val="00392CEA"/>
    <w:pPr>
      <w:pBdr>
        <w:top w:val="single" w:sz="4" w:space="10" w:color="263561"/>
        <w:bottom w:val="single" w:sz="4" w:space="10" w:color="263561"/>
      </w:pBdr>
      <w:spacing w:before="360" w:after="360"/>
      <w:ind w:left="864" w:right="864"/>
      <w:jc w:val="center"/>
    </w:pPr>
    <w:rPr>
      <w:iCs/>
    </w:rPr>
  </w:style>
  <w:style w:type="character" w:customStyle="1" w:styleId="CitationintenseCar">
    <w:name w:val="Citation intense Car"/>
    <w:basedOn w:val="Policepardfaut"/>
    <w:link w:val="Citationintense"/>
    <w:uiPriority w:val="30"/>
    <w:rsid w:val="00392CEA"/>
    <w:rPr>
      <w:rFonts w:ascii="Roboto" w:hAnsi="Roboto"/>
      <w:iCs/>
      <w:color w:val="263561"/>
      <w:sz w:val="21"/>
    </w:rPr>
  </w:style>
  <w:style w:type="paragraph" w:styleId="Corpsdetexte">
    <w:name w:val="Body Text"/>
    <w:basedOn w:val="Normal"/>
    <w:link w:val="CorpsdetexteCar"/>
    <w:semiHidden/>
    <w:rsid w:val="00392CEA"/>
    <w:pPr>
      <w:spacing w:after="280"/>
    </w:pPr>
  </w:style>
  <w:style w:type="character" w:customStyle="1" w:styleId="CorpsdetexteCar">
    <w:name w:val="Corps de texte Car"/>
    <w:basedOn w:val="Policepardfaut"/>
    <w:link w:val="Corpsdetexte"/>
    <w:semiHidden/>
    <w:rsid w:val="00392CEA"/>
    <w:rPr>
      <w:rFonts w:ascii="Roboto" w:hAnsi="Roboto"/>
      <w:color w:val="263561"/>
      <w:sz w:val="21"/>
    </w:rPr>
  </w:style>
  <w:style w:type="paragraph" w:styleId="Titre">
    <w:name w:val="Title"/>
    <w:aliases w:val="Type du document"/>
    <w:next w:val="Normal"/>
    <w:link w:val="TitreCar"/>
    <w:uiPriority w:val="10"/>
    <w:qFormat/>
    <w:rsid w:val="00392CEA"/>
    <w:pPr>
      <w:spacing w:before="240"/>
    </w:pPr>
    <w:rPr>
      <w:rFonts w:ascii="Roboto Medium" w:eastAsiaTheme="majorEastAsia" w:hAnsi="Roboto Medium" w:cstheme="majorBidi"/>
      <w:color w:val="263561"/>
      <w:spacing w:val="5"/>
      <w:kern w:val="28"/>
      <w:sz w:val="24"/>
      <w:szCs w:val="52"/>
    </w:rPr>
  </w:style>
  <w:style w:type="character" w:customStyle="1" w:styleId="TitreCar">
    <w:name w:val="Titre Car"/>
    <w:aliases w:val="Type du document Car"/>
    <w:basedOn w:val="Policepardfaut"/>
    <w:link w:val="Titre"/>
    <w:uiPriority w:val="10"/>
    <w:rsid w:val="00392CEA"/>
    <w:rPr>
      <w:rFonts w:ascii="Roboto Medium" w:eastAsiaTheme="majorEastAsia" w:hAnsi="Roboto Medium" w:cstheme="majorBidi"/>
      <w:color w:val="263561"/>
      <w:spacing w:val="5"/>
      <w:kern w:val="28"/>
      <w:sz w:val="24"/>
      <w:szCs w:val="52"/>
    </w:rPr>
  </w:style>
  <w:style w:type="paragraph" w:styleId="Sous-titre">
    <w:name w:val="Subtitle"/>
    <w:aliases w:val="Titre document"/>
    <w:basedOn w:val="Titre"/>
    <w:next w:val="Normal"/>
    <w:link w:val="Sous-titreCar"/>
    <w:uiPriority w:val="11"/>
    <w:qFormat/>
    <w:rsid w:val="00392CEA"/>
    <w:pPr>
      <w:spacing w:before="120" w:after="480" w:line="240" w:lineRule="auto"/>
    </w:pPr>
    <w:rPr>
      <w:b/>
    </w:rPr>
  </w:style>
  <w:style w:type="character" w:customStyle="1" w:styleId="Sous-titreCar">
    <w:name w:val="Sous-titre Car"/>
    <w:aliases w:val="Titre document Car"/>
    <w:basedOn w:val="Policepardfaut"/>
    <w:link w:val="Sous-titre"/>
    <w:uiPriority w:val="11"/>
    <w:rsid w:val="00392CEA"/>
    <w:rPr>
      <w:rFonts w:ascii="Roboto Medium" w:eastAsiaTheme="majorEastAsia" w:hAnsi="Roboto Medium" w:cstheme="majorBidi"/>
      <w:b/>
      <w:color w:val="263561"/>
      <w:spacing w:val="5"/>
      <w:kern w:val="28"/>
      <w:sz w:val="24"/>
      <w:szCs w:val="52"/>
    </w:rPr>
  </w:style>
  <w:style w:type="paragraph" w:customStyle="1" w:styleId="Dates">
    <w:name w:val="Dates"/>
    <w:basedOn w:val="Sous-titre"/>
    <w:rsid w:val="00392CEA"/>
    <w:rPr>
      <w:rFonts w:asciiTheme="minorHAnsi" w:hAnsiTheme="minorHAnsi"/>
      <w:color w:val="auto"/>
      <w:sz w:val="21"/>
    </w:rPr>
  </w:style>
  <w:style w:type="paragraph" w:customStyle="1" w:styleId="Default">
    <w:name w:val="Default"/>
    <w:rsid w:val="00392CEA"/>
    <w:pPr>
      <w:autoSpaceDE w:val="0"/>
      <w:autoSpaceDN w:val="0"/>
      <w:adjustRightInd w:val="0"/>
    </w:pPr>
    <w:rPr>
      <w:rFonts w:ascii="Calibri" w:hAnsi="Calibri" w:cs="Calibri"/>
      <w:color w:val="000000"/>
      <w:sz w:val="24"/>
      <w:szCs w:val="24"/>
    </w:rPr>
  </w:style>
  <w:style w:type="character" w:styleId="lev">
    <w:name w:val="Strong"/>
    <w:uiPriority w:val="22"/>
    <w:qFormat/>
    <w:rsid w:val="00206D96"/>
    <w:rPr>
      <w:b/>
    </w:rPr>
  </w:style>
  <w:style w:type="paragraph" w:customStyle="1" w:styleId="Encadr">
    <w:name w:val="Encadré"/>
    <w:basedOn w:val="Normal"/>
    <w:qFormat/>
    <w:rsid w:val="00392CEA"/>
    <w:pPr>
      <w:pBdr>
        <w:top w:val="single" w:sz="18" w:space="7" w:color="CBCAC8" w:themeColor="background2"/>
        <w:bottom w:val="single" w:sz="18" w:space="7" w:color="CBCAC8" w:themeColor="background2"/>
      </w:pBdr>
      <w:spacing w:before="360" w:after="360"/>
      <w:contextualSpacing/>
    </w:pPr>
    <w:rPr>
      <w:rFonts w:ascii="Roboto Bold Condensed" w:hAnsi="Roboto Bold Condensed"/>
      <w:b/>
      <w:i/>
    </w:rPr>
  </w:style>
  <w:style w:type="paragraph" w:styleId="En-tte">
    <w:name w:val="header"/>
    <w:basedOn w:val="Normal"/>
    <w:link w:val="En-tteCar"/>
    <w:semiHidden/>
    <w:rsid w:val="00392CEA"/>
    <w:pPr>
      <w:tabs>
        <w:tab w:val="center" w:pos="4536"/>
        <w:tab w:val="right" w:pos="9072"/>
      </w:tabs>
    </w:pPr>
  </w:style>
  <w:style w:type="character" w:customStyle="1" w:styleId="En-tteCar">
    <w:name w:val="En-tête Car"/>
    <w:basedOn w:val="Policepardfaut"/>
    <w:link w:val="En-tte"/>
    <w:semiHidden/>
    <w:rsid w:val="00392CEA"/>
    <w:rPr>
      <w:rFonts w:ascii="Roboto" w:hAnsi="Roboto"/>
      <w:color w:val="263561"/>
      <w:sz w:val="21"/>
    </w:rPr>
  </w:style>
  <w:style w:type="character" w:customStyle="1" w:styleId="FooterChar">
    <w:name w:val="Footer Char"/>
    <w:rsid w:val="00392CEA"/>
    <w:rPr>
      <w:rFonts w:ascii="Times New Roman" w:hAnsi="Times New Roman" w:cs="Times New Roman"/>
    </w:rPr>
  </w:style>
  <w:style w:type="table" w:styleId="Grilledutableau">
    <w:name w:val="Table Grid"/>
    <w:basedOn w:val="TableauNormal"/>
    <w:uiPriority w:val="59"/>
    <w:rsid w:val="00392CEA"/>
    <w:pPr>
      <w:spacing w:before="120" w:after="120" w:line="240" w:lineRule="auto"/>
    </w:pPr>
    <w:rPr>
      <w:rFonts w:asciiTheme="minorHAnsi" w:eastAsiaTheme="minorEastAsia" w:hAnsiTheme="minorHAnsi" w:cstheme="minorBidi"/>
      <w:sz w:val="22"/>
      <w:szCs w:val="22"/>
    </w:rPr>
    <w:tblPr>
      <w:tblStyleRowBandSize w:val="1"/>
      <w:tblStyleColBandSize w:val="1"/>
      <w:tblBorders>
        <w:top w:val="single" w:sz="4" w:space="0" w:color="878787" w:themeColor="text2"/>
        <w:left w:val="single" w:sz="4" w:space="0" w:color="878787" w:themeColor="text2"/>
        <w:bottom w:val="single" w:sz="4" w:space="0" w:color="878787" w:themeColor="text2"/>
        <w:right w:val="single" w:sz="4" w:space="0" w:color="878787" w:themeColor="text2"/>
        <w:insideH w:val="single" w:sz="4" w:space="0" w:color="878787" w:themeColor="text2"/>
        <w:insideV w:val="single" w:sz="4" w:space="0" w:color="878787" w:themeColor="text2"/>
      </w:tblBorders>
    </w:tblPr>
    <w:tcPr>
      <w:tcMar>
        <w:top w:w="85" w:type="dxa"/>
        <w:left w:w="170" w:type="dxa"/>
        <w:bottom w:w="85" w:type="dxa"/>
        <w:right w:w="170" w:type="dxa"/>
      </w:tcMar>
      <w:vAlign w:val="center"/>
    </w:tcPr>
    <w:tblStylePr w:type="firstRow">
      <w:pPr>
        <w:wordWrap/>
        <w:jc w:val="left"/>
      </w:pPr>
      <w:rPr>
        <w:b/>
        <w:color w:val="FFFFFF" w:themeColor="background1"/>
      </w:rPr>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single" w:sz="4" w:space="0" w:color="878787" w:themeColor="text2"/>
          <w:tl2br w:val="nil"/>
          <w:tr2bl w:val="nil"/>
        </w:tcBorders>
        <w:shd w:val="clear" w:color="auto" w:fill="878787" w:themeFill="text2"/>
      </w:tcPr>
    </w:tblStylePr>
    <w:tblStylePr w:type="firstCol">
      <w:rPr>
        <w:b/>
        <w:color w:val="auto"/>
      </w:rPr>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nil"/>
          <w:tl2br w:val="nil"/>
          <w:tr2bl w:val="nil"/>
        </w:tcBorders>
        <w:shd w:val="clear" w:color="auto" w:fill="E7E7E7" w:themeFill="text2" w:themeFillTint="33"/>
      </w:tcPr>
    </w:tblStylePr>
    <w:tblStylePr w:type="band1Vert">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nil"/>
          <w:tl2br w:val="nil"/>
          <w:tr2bl w:val="nil"/>
        </w:tcBorders>
      </w:tcPr>
    </w:tblStylePr>
    <w:tblStylePr w:type="band2Vert">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nil"/>
          <w:insideV w:val="nil"/>
          <w:tl2br w:val="nil"/>
          <w:tr2bl w:val="nil"/>
        </w:tcBorders>
      </w:tcPr>
    </w:tblStylePr>
    <w:tblStylePr w:type="band1Horz">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single" w:sz="4" w:space="0" w:color="878787" w:themeColor="text2"/>
          <w:insideV w:val="single" w:sz="4" w:space="0" w:color="878787" w:themeColor="text2"/>
          <w:tl2br w:val="nil"/>
          <w:tr2bl w:val="nil"/>
        </w:tcBorders>
      </w:tcPr>
    </w:tblStylePr>
    <w:tblStylePr w:type="band2Horz">
      <w:tblPr/>
      <w:tcPr>
        <w:tcBorders>
          <w:top w:val="single" w:sz="4" w:space="0" w:color="878787" w:themeColor="text2"/>
          <w:left w:val="single" w:sz="4" w:space="0" w:color="878787" w:themeColor="text2"/>
          <w:bottom w:val="single" w:sz="4" w:space="0" w:color="878787" w:themeColor="text2"/>
          <w:right w:val="single" w:sz="4" w:space="0" w:color="878787" w:themeColor="text2"/>
          <w:insideH w:val="single" w:sz="4" w:space="0" w:color="878787" w:themeColor="text2"/>
          <w:insideV w:val="single" w:sz="4" w:space="0" w:color="878787" w:themeColor="text2"/>
          <w:tl2br w:val="nil"/>
          <w:tr2bl w:val="nil"/>
        </w:tcBorders>
      </w:tcPr>
    </w:tblStylePr>
  </w:style>
  <w:style w:type="table" w:styleId="Grillemoyenne2-Accent6">
    <w:name w:val="Medium Grid 2 Accent 6"/>
    <w:basedOn w:val="TableauNormal"/>
    <w:uiPriority w:val="68"/>
    <w:rsid w:val="00392CE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5A7" w:themeColor="accent6"/>
        <w:left w:val="single" w:sz="8" w:space="0" w:color="CEC5A7" w:themeColor="accent6"/>
        <w:bottom w:val="single" w:sz="8" w:space="0" w:color="CEC5A7" w:themeColor="accent6"/>
        <w:right w:val="single" w:sz="8" w:space="0" w:color="CEC5A7" w:themeColor="accent6"/>
        <w:insideH w:val="single" w:sz="8" w:space="0" w:color="CEC5A7" w:themeColor="accent6"/>
        <w:insideV w:val="single" w:sz="8" w:space="0" w:color="CEC5A7" w:themeColor="accent6"/>
      </w:tblBorders>
    </w:tblPr>
    <w:tcPr>
      <w:shd w:val="clear" w:color="auto" w:fill="F2F0E9" w:themeFill="accent6" w:themeFillTint="3F"/>
      <w:vAlign w:val="center"/>
    </w:tcPr>
    <w:tblStylePr w:type="firstRow">
      <w:rPr>
        <w:b/>
        <w:bCs/>
        <w:color w:val="000000" w:themeColor="text1"/>
      </w:rPr>
      <w:tblPr/>
      <w:tcPr>
        <w:shd w:val="clear" w:color="auto" w:fill="FAF9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3ED" w:themeFill="accent6" w:themeFillTint="33"/>
      </w:tcPr>
    </w:tblStylePr>
    <w:tblStylePr w:type="band1Vert">
      <w:tblPr/>
      <w:tcPr>
        <w:shd w:val="clear" w:color="auto" w:fill="E6E2D3" w:themeFill="accent6" w:themeFillTint="7F"/>
      </w:tcPr>
    </w:tblStylePr>
    <w:tblStylePr w:type="band1Horz">
      <w:tblPr/>
      <w:tcPr>
        <w:tcBorders>
          <w:insideH w:val="single" w:sz="6" w:space="0" w:color="CEC5A7" w:themeColor="accent6"/>
          <w:insideV w:val="single" w:sz="6" w:space="0" w:color="CEC5A7" w:themeColor="accent6"/>
        </w:tcBorders>
        <w:shd w:val="clear" w:color="auto" w:fill="E6E2D3" w:themeFill="accent6" w:themeFillTint="7F"/>
      </w:tcPr>
    </w:tblStylePr>
    <w:tblStylePr w:type="nwCell">
      <w:tblPr/>
      <w:tcPr>
        <w:shd w:val="clear" w:color="auto" w:fill="FFFFFF" w:themeFill="background1"/>
      </w:tcPr>
    </w:tblStylePr>
  </w:style>
  <w:style w:type="character" w:customStyle="1" w:styleId="HeaderChar">
    <w:name w:val="Header Char"/>
    <w:rsid w:val="00392CEA"/>
    <w:rPr>
      <w:rFonts w:ascii="Times New Roman" w:hAnsi="Times New Roman" w:cs="Times New Roman"/>
    </w:rPr>
  </w:style>
  <w:style w:type="paragraph" w:customStyle="1" w:styleId="Index">
    <w:name w:val="Index"/>
    <w:basedOn w:val="Normal"/>
    <w:rsid w:val="00392CEA"/>
    <w:pPr>
      <w:suppressLineNumbers/>
    </w:pPr>
    <w:rPr>
      <w:rFonts w:ascii="Liberation Sans" w:hAnsi="Liberation Sans" w:cs="Tahoma"/>
    </w:rPr>
  </w:style>
  <w:style w:type="paragraph" w:styleId="Lgende">
    <w:name w:val="caption"/>
    <w:basedOn w:val="Normal"/>
    <w:uiPriority w:val="35"/>
    <w:semiHidden/>
    <w:unhideWhenUsed/>
    <w:qFormat/>
    <w:rsid w:val="00392CEA"/>
    <w:pPr>
      <w:spacing w:after="200"/>
    </w:pPr>
    <w:rPr>
      <w:rFonts w:cs="Tahoma"/>
      <w:b/>
      <w:bCs/>
      <w:color w:val="098AA5" w:themeColor="accent1"/>
      <w:sz w:val="18"/>
      <w:szCs w:val="18"/>
    </w:rPr>
  </w:style>
  <w:style w:type="character" w:styleId="Lienhypertexte">
    <w:name w:val="Hyperlink"/>
    <w:basedOn w:val="Policepardfaut"/>
    <w:uiPriority w:val="99"/>
    <w:unhideWhenUsed/>
    <w:rsid w:val="00392CEA"/>
    <w:rPr>
      <w:color w:val="6C8A99" w:themeColor="hyperlink"/>
      <w:u w:val="single"/>
    </w:rPr>
  </w:style>
  <w:style w:type="paragraph" w:styleId="Liste">
    <w:name w:val="List"/>
    <w:basedOn w:val="Corpsdetexte"/>
    <w:semiHidden/>
    <w:rsid w:val="00392CEA"/>
    <w:rPr>
      <w:rFonts w:ascii="Liberation Sans" w:hAnsi="Liberation Sans" w:cs="Tahoma"/>
    </w:rPr>
  </w:style>
  <w:style w:type="paragraph" w:styleId="Paragraphedeliste">
    <w:name w:val="List Paragraph"/>
    <w:basedOn w:val="Normal"/>
    <w:uiPriority w:val="34"/>
    <w:qFormat/>
    <w:rsid w:val="00177402"/>
    <w:pPr>
      <w:numPr>
        <w:numId w:val="1"/>
      </w:numPr>
    </w:pPr>
  </w:style>
  <w:style w:type="paragraph" w:customStyle="1" w:styleId="Listetirets">
    <w:name w:val="Liste (tirets)"/>
    <w:basedOn w:val="Paragraphedeliste"/>
    <w:qFormat/>
    <w:rsid w:val="00392CEA"/>
    <w:pPr>
      <w:numPr>
        <w:numId w:val="2"/>
      </w:numPr>
    </w:pPr>
  </w:style>
  <w:style w:type="paragraph" w:customStyle="1" w:styleId="Listeavis">
    <w:name w:val="Liste (avis)"/>
    <w:basedOn w:val="Listetirets"/>
    <w:qFormat/>
    <w:rsid w:val="00392CEA"/>
    <w:pPr>
      <w:numPr>
        <w:numId w:val="3"/>
      </w:numPr>
    </w:pPr>
    <w:rPr>
      <w:rFonts w:asciiTheme="minorHAnsi" w:hAnsiTheme="minorHAnsi"/>
      <w:color w:val="000000" w:themeColor="text1"/>
    </w:rPr>
  </w:style>
  <w:style w:type="table" w:styleId="Listeclaire">
    <w:name w:val="Light List"/>
    <w:basedOn w:val="TableauNormal"/>
    <w:uiPriority w:val="61"/>
    <w:rsid w:val="00392CEA"/>
    <w:pPr>
      <w:spacing w:line="288" w:lineRule="auto"/>
    </w:pPr>
    <w:rPr>
      <w:rFonts w:asciiTheme="minorHAnsi" w:eastAsia="Times New Roman" w:hAnsiTheme="minorHAnsi"/>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57" w:type="dxa"/>
        <w:bottom w:w="57" w:type="dxa"/>
        <w:right w:w="57" w:type="dxa"/>
      </w:tblCellMar>
    </w:tblPr>
    <w:trPr>
      <w:cantSplit/>
      <w:jc w:val="center"/>
    </w:trPr>
    <w:tcPr>
      <w:vAlign w:val="center"/>
    </w:tcPr>
    <w:tblStylePr w:type="firstRow">
      <w:pPr>
        <w:spacing w:before="0" w:after="0" w:line="240" w:lineRule="auto"/>
        <w:jc w:val="center"/>
      </w:pPr>
      <w:rPr>
        <w:rFonts w:asciiTheme="majorHAnsi" w:hAnsiTheme="majorHAnsi"/>
        <w:b w:val="0"/>
        <w:bCs/>
        <w:color w:val="FFFFFF" w:themeColor="background1"/>
        <w:sz w:val="24"/>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0000" w:themeFill="text1"/>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lastCol">
      <w:rPr>
        <w:b/>
        <w:bCs/>
      </w:rPr>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band1Vert">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band2Vert">
      <w:tblPr/>
      <w:tcPr>
        <w:tcBorders>
          <w:top w:val="nil"/>
          <w:left w:val="nil"/>
          <w:bottom w:val="nil"/>
          <w:right w:val="nil"/>
          <w:insideH w:val="single" w:sz="4" w:space="0" w:color="CEC5A7" w:themeColor="accent6"/>
          <w:insideV w:val="nil"/>
          <w:tl2br w:val="nil"/>
          <w:tr2bl w:val="nil"/>
        </w:tcBorders>
      </w:tcPr>
    </w:tblStylePr>
    <w:tblStylePr w:type="band2Horz">
      <w:tblPr/>
      <w:tcPr>
        <w:shd w:val="clear" w:color="auto" w:fill="F6F5F0"/>
      </w:tcPr>
    </w:tblStylePr>
  </w:style>
  <w:style w:type="paragraph" w:styleId="NormalWeb">
    <w:name w:val="Normal (Web)"/>
    <w:basedOn w:val="Normal"/>
    <w:uiPriority w:val="99"/>
    <w:semiHidden/>
    <w:unhideWhenUsed/>
    <w:rsid w:val="00392CEA"/>
    <w:pPr>
      <w:spacing w:before="100" w:beforeAutospacing="1" w:after="100" w:afterAutospacing="1"/>
      <w:jc w:val="left"/>
    </w:pPr>
    <w:rPr>
      <w:rFonts w:ascii="Times New Roman" w:eastAsia="Times New Roman" w:hAnsi="Times New Roman"/>
      <w:sz w:val="24"/>
      <w:szCs w:val="24"/>
    </w:rPr>
  </w:style>
  <w:style w:type="paragraph" w:styleId="Notedebasdepage">
    <w:name w:val="footnote text"/>
    <w:basedOn w:val="Normal"/>
    <w:link w:val="NotedebasdepageCar"/>
    <w:uiPriority w:val="99"/>
    <w:rsid w:val="00392CEA"/>
    <w:pPr>
      <w:spacing w:before="0" w:after="0"/>
    </w:pPr>
    <w:rPr>
      <w:sz w:val="16"/>
    </w:rPr>
  </w:style>
  <w:style w:type="character" w:customStyle="1" w:styleId="NotedebasdepageCar">
    <w:name w:val="Note de bas de page Car"/>
    <w:basedOn w:val="Policepardfaut"/>
    <w:link w:val="Notedebasdepage"/>
    <w:uiPriority w:val="99"/>
    <w:rsid w:val="00392CEA"/>
    <w:rPr>
      <w:rFonts w:ascii="Roboto" w:hAnsi="Roboto"/>
      <w:color w:val="263561"/>
      <w:sz w:val="16"/>
    </w:rPr>
  </w:style>
  <w:style w:type="paragraph" w:customStyle="1" w:styleId="Paragraphedeliste1">
    <w:name w:val="Paragraphe de liste1"/>
    <w:basedOn w:val="Normal"/>
    <w:rsid w:val="00392CEA"/>
    <w:pPr>
      <w:ind w:left="720"/>
    </w:pPr>
  </w:style>
  <w:style w:type="paragraph" w:styleId="Pieddepage">
    <w:name w:val="footer"/>
    <w:basedOn w:val="Normal"/>
    <w:link w:val="PieddepageCar"/>
    <w:semiHidden/>
    <w:rsid w:val="00392CEA"/>
    <w:pPr>
      <w:tabs>
        <w:tab w:val="center" w:pos="4536"/>
        <w:tab w:val="right" w:pos="9072"/>
      </w:tabs>
    </w:pPr>
  </w:style>
  <w:style w:type="character" w:customStyle="1" w:styleId="PieddepageCar">
    <w:name w:val="Pied de page Car"/>
    <w:link w:val="Pieddepage"/>
    <w:semiHidden/>
    <w:rsid w:val="00392CEA"/>
    <w:rPr>
      <w:rFonts w:ascii="Roboto" w:hAnsi="Roboto"/>
      <w:color w:val="263561"/>
      <w:sz w:val="21"/>
    </w:rPr>
  </w:style>
  <w:style w:type="paragraph" w:customStyle="1" w:styleId="puce">
    <w:name w:val="puce"/>
    <w:basedOn w:val="Normal"/>
    <w:rsid w:val="00392CEA"/>
    <w:pPr>
      <w:numPr>
        <w:numId w:val="4"/>
      </w:numPr>
    </w:pPr>
  </w:style>
  <w:style w:type="paragraph" w:customStyle="1" w:styleId="Question1">
    <w:name w:val="Question 1"/>
    <w:link w:val="Question1Car"/>
    <w:qFormat/>
    <w:rsid w:val="00392CEA"/>
    <w:pPr>
      <w:ind w:left="720" w:hanging="360"/>
      <w:jc w:val="both"/>
    </w:pPr>
    <w:rPr>
      <w:rFonts w:asciiTheme="minorHAnsi" w:eastAsiaTheme="majorEastAsia" w:hAnsiTheme="minorHAnsi" w:cstheme="minorHAnsi"/>
      <w:bCs/>
      <w:noProof/>
      <w:color w:val="000000" w:themeColor="text1"/>
      <w:sz w:val="18"/>
      <w:szCs w:val="24"/>
    </w:rPr>
  </w:style>
  <w:style w:type="character" w:customStyle="1" w:styleId="Question1Car">
    <w:name w:val="Question 1 Car"/>
    <w:basedOn w:val="Titre1Car"/>
    <w:link w:val="Question1"/>
    <w:rsid w:val="00392CEA"/>
    <w:rPr>
      <w:rFonts w:asciiTheme="minorHAnsi" w:eastAsiaTheme="majorEastAsia" w:hAnsiTheme="minorHAnsi" w:cstheme="minorHAnsi"/>
      <w:bCs/>
      <w:caps w:val="0"/>
      <w:noProof/>
      <w:color w:val="000000" w:themeColor="text1"/>
      <w:sz w:val="18"/>
      <w:szCs w:val="24"/>
    </w:rPr>
  </w:style>
  <w:style w:type="paragraph" w:customStyle="1" w:styleId="Question2">
    <w:name w:val="Question 2"/>
    <w:basedOn w:val="Question1"/>
    <w:link w:val="Question2Car"/>
    <w:qFormat/>
    <w:rsid w:val="00392CEA"/>
    <w:pPr>
      <w:ind w:left="1134"/>
    </w:pPr>
  </w:style>
  <w:style w:type="character" w:customStyle="1" w:styleId="Question2Car">
    <w:name w:val="Question 2 Car"/>
    <w:basedOn w:val="Question1Car"/>
    <w:link w:val="Question2"/>
    <w:rsid w:val="00392CEA"/>
    <w:rPr>
      <w:rFonts w:asciiTheme="minorHAnsi" w:eastAsiaTheme="majorEastAsia" w:hAnsiTheme="minorHAnsi" w:cstheme="minorHAnsi"/>
      <w:bCs/>
      <w:caps w:val="0"/>
      <w:noProof/>
      <w:color w:val="000000" w:themeColor="text1"/>
      <w:sz w:val="18"/>
      <w:szCs w:val="24"/>
    </w:rPr>
  </w:style>
  <w:style w:type="character" w:styleId="Rfrenceintense">
    <w:name w:val="Intense Reference"/>
    <w:basedOn w:val="Policepardfaut"/>
    <w:uiPriority w:val="32"/>
    <w:qFormat/>
    <w:rsid w:val="00392CEA"/>
    <w:rPr>
      <w:rFonts w:ascii="Roboto Medium" w:hAnsi="Roboto Medium"/>
      <w:b w:val="0"/>
      <w:bCs/>
      <w:i w:val="0"/>
      <w:smallCaps/>
      <w:color w:val="263561"/>
      <w:spacing w:val="5"/>
    </w:rPr>
  </w:style>
  <w:style w:type="paragraph" w:customStyle="1" w:styleId="Textedebulles1">
    <w:name w:val="Texte de bulles1"/>
    <w:basedOn w:val="Normal"/>
    <w:rsid w:val="00392CEA"/>
    <w:rPr>
      <w:rFonts w:ascii="Tahoma" w:hAnsi="Tahoma" w:cs="Tahoma"/>
      <w:sz w:val="16"/>
      <w:szCs w:val="16"/>
    </w:rPr>
  </w:style>
  <w:style w:type="paragraph" w:styleId="TM1">
    <w:name w:val="toc 1"/>
    <w:basedOn w:val="Normal"/>
    <w:next w:val="Normal"/>
    <w:autoRedefine/>
    <w:uiPriority w:val="39"/>
    <w:unhideWhenUsed/>
    <w:rsid w:val="00595008"/>
    <w:pPr>
      <w:tabs>
        <w:tab w:val="left" w:pos="454"/>
        <w:tab w:val="right" w:leader="dot" w:pos="8789"/>
      </w:tabs>
      <w:spacing w:after="100"/>
      <w:ind w:right="480"/>
    </w:pPr>
    <w:rPr>
      <w:caps/>
    </w:rPr>
  </w:style>
  <w:style w:type="paragraph" w:styleId="TM2">
    <w:name w:val="toc 2"/>
    <w:basedOn w:val="Normal"/>
    <w:next w:val="Normal"/>
    <w:autoRedefine/>
    <w:uiPriority w:val="39"/>
    <w:unhideWhenUsed/>
    <w:rsid w:val="0036089F"/>
    <w:pPr>
      <w:tabs>
        <w:tab w:val="left" w:pos="1219"/>
        <w:tab w:val="right" w:leader="dot" w:pos="8789"/>
      </w:tabs>
      <w:spacing w:after="100"/>
      <w:ind w:left="567" w:right="480" w:hanging="340"/>
    </w:pPr>
  </w:style>
  <w:style w:type="paragraph" w:styleId="TM3">
    <w:name w:val="toc 3"/>
    <w:basedOn w:val="Normal"/>
    <w:next w:val="Normal"/>
    <w:autoRedefine/>
    <w:uiPriority w:val="39"/>
    <w:unhideWhenUsed/>
    <w:rsid w:val="00C565F6"/>
    <w:pPr>
      <w:tabs>
        <w:tab w:val="left" w:pos="1219"/>
        <w:tab w:val="right" w:leader="dot" w:pos="8789"/>
      </w:tabs>
      <w:spacing w:after="100"/>
      <w:ind w:left="1219" w:right="480" w:hanging="595"/>
      <w:jc w:val="left"/>
    </w:pPr>
    <w:rPr>
      <w:noProof/>
    </w:rPr>
  </w:style>
  <w:style w:type="paragraph" w:styleId="TM4">
    <w:name w:val="toc 4"/>
    <w:basedOn w:val="Normal"/>
    <w:next w:val="Normal"/>
    <w:autoRedefine/>
    <w:uiPriority w:val="39"/>
    <w:unhideWhenUsed/>
    <w:rsid w:val="00392CEA"/>
    <w:pPr>
      <w:spacing w:after="100"/>
      <w:ind w:left="1191"/>
    </w:pPr>
    <w:rPr>
      <w:rFonts w:ascii="Roboto Medium" w:hAnsi="Roboto Medium"/>
    </w:rPr>
  </w:style>
  <w:style w:type="paragraph" w:styleId="TM5">
    <w:name w:val="toc 5"/>
    <w:basedOn w:val="Normal"/>
    <w:next w:val="Normal"/>
    <w:autoRedefine/>
    <w:uiPriority w:val="39"/>
    <w:unhideWhenUsed/>
    <w:rsid w:val="00392CEA"/>
    <w:pPr>
      <w:spacing w:after="100"/>
      <w:ind w:left="1928"/>
    </w:pPr>
  </w:style>
  <w:style w:type="character" w:customStyle="1" w:styleId="WW8Num1z0">
    <w:name w:val="WW8Num1z0"/>
    <w:rsid w:val="00392CEA"/>
    <w:rPr>
      <w:rFonts w:ascii="Times New Roman" w:eastAsia="Times New Roman" w:hAnsi="Times New Roman" w:cs="Times New Roman"/>
    </w:rPr>
  </w:style>
  <w:style w:type="character" w:customStyle="1" w:styleId="WW8Num1z1">
    <w:name w:val="WW8Num1z1"/>
    <w:rsid w:val="00392CEA"/>
    <w:rPr>
      <w:rFonts w:ascii="Courier New" w:hAnsi="Courier New"/>
    </w:rPr>
  </w:style>
  <w:style w:type="character" w:customStyle="1" w:styleId="WW8Num1z2">
    <w:name w:val="WW8Num1z2"/>
    <w:rsid w:val="00392CEA"/>
    <w:rPr>
      <w:rFonts w:ascii="Wingdings" w:hAnsi="Wingdings"/>
    </w:rPr>
  </w:style>
  <w:style w:type="character" w:customStyle="1" w:styleId="WW8Num1z3">
    <w:name w:val="WW8Num1z3"/>
    <w:rsid w:val="00392CEA"/>
    <w:rPr>
      <w:rFonts w:ascii="Symbol" w:hAnsi="Symbol"/>
    </w:rPr>
  </w:style>
  <w:style w:type="character" w:customStyle="1" w:styleId="WW8Num2z0">
    <w:name w:val="WW8Num2z0"/>
    <w:rsid w:val="00392CEA"/>
    <w:rPr>
      <w:rFonts w:ascii="Times New Roman" w:hAnsi="Times New Roman" w:cs="Times New Roman"/>
    </w:rPr>
  </w:style>
  <w:style w:type="character" w:customStyle="1" w:styleId="WW8Num3z0">
    <w:name w:val="WW8Num3z0"/>
    <w:rsid w:val="00392CEA"/>
    <w:rPr>
      <w:rFonts w:ascii="Times New Roman" w:eastAsia="Times New Roman" w:hAnsi="Times New Roman" w:cs="Times New Roman"/>
    </w:rPr>
  </w:style>
  <w:style w:type="character" w:customStyle="1" w:styleId="WW8Num3z1">
    <w:name w:val="WW8Num3z1"/>
    <w:rsid w:val="00392CEA"/>
    <w:rPr>
      <w:rFonts w:ascii="Courier New" w:hAnsi="Courier New"/>
    </w:rPr>
  </w:style>
  <w:style w:type="character" w:customStyle="1" w:styleId="WW8Num3z2">
    <w:name w:val="WW8Num3z2"/>
    <w:rsid w:val="00392CEA"/>
    <w:rPr>
      <w:rFonts w:ascii="Wingdings" w:hAnsi="Wingdings"/>
    </w:rPr>
  </w:style>
  <w:style w:type="character" w:customStyle="1" w:styleId="WW8Num3z3">
    <w:name w:val="WW8Num3z3"/>
    <w:rsid w:val="00392CEA"/>
    <w:rPr>
      <w:rFonts w:ascii="Symbol" w:hAnsi="Symbol"/>
    </w:rPr>
  </w:style>
  <w:style w:type="character" w:customStyle="1" w:styleId="WW8Num4z0">
    <w:name w:val="WW8Num4z0"/>
    <w:rsid w:val="00392CEA"/>
    <w:rPr>
      <w:rFonts w:ascii="Times New Roman" w:eastAsia="Times New Roman" w:hAnsi="Times New Roman" w:cs="Times New Roman"/>
    </w:rPr>
  </w:style>
  <w:style w:type="character" w:customStyle="1" w:styleId="WW8Num4z1">
    <w:name w:val="WW8Num4z1"/>
    <w:rsid w:val="00392CEA"/>
    <w:rPr>
      <w:rFonts w:ascii="Courier New" w:hAnsi="Courier New"/>
    </w:rPr>
  </w:style>
  <w:style w:type="character" w:customStyle="1" w:styleId="WW8Num4z2">
    <w:name w:val="WW8Num4z2"/>
    <w:rsid w:val="00392CEA"/>
    <w:rPr>
      <w:rFonts w:ascii="Wingdings" w:hAnsi="Wingdings"/>
    </w:rPr>
  </w:style>
  <w:style w:type="character" w:customStyle="1" w:styleId="WW8Num4z3">
    <w:name w:val="WW8Num4z3"/>
    <w:rsid w:val="00392CEA"/>
    <w:rPr>
      <w:rFonts w:ascii="Symbol" w:hAnsi="Symbol"/>
    </w:rPr>
  </w:style>
  <w:style w:type="character" w:customStyle="1" w:styleId="WW-Absatz-Standardschriftart">
    <w:name w:val="WW-Absatz-Standardschriftart"/>
    <w:rsid w:val="00392CEA"/>
  </w:style>
  <w:style w:type="character" w:customStyle="1" w:styleId="WW-Absatz-Standardschriftart1">
    <w:name w:val="WW-Absatz-Standardschriftart1"/>
    <w:rsid w:val="00392CEA"/>
  </w:style>
  <w:style w:type="character" w:customStyle="1" w:styleId="WW-Absatz-Standardschriftart11">
    <w:name w:val="WW-Absatz-Standardschriftart11"/>
    <w:rsid w:val="00392CEA"/>
  </w:style>
  <w:style w:type="paragraph" w:styleId="Rvision">
    <w:name w:val="Revision"/>
    <w:hidden/>
    <w:uiPriority w:val="99"/>
    <w:semiHidden/>
    <w:rsid w:val="00C76071"/>
    <w:pPr>
      <w:spacing w:line="240" w:lineRule="auto"/>
    </w:pPr>
    <w:rPr>
      <w:rFonts w:ascii="Roboto" w:hAnsi="Roboto"/>
      <w:color w:val="263561"/>
      <w:sz w:val="21"/>
    </w:rPr>
  </w:style>
  <w:style w:type="character" w:styleId="Marquedecommentaire">
    <w:name w:val="annotation reference"/>
    <w:basedOn w:val="Policepardfaut"/>
    <w:uiPriority w:val="99"/>
    <w:semiHidden/>
    <w:unhideWhenUsed/>
    <w:rsid w:val="00CE294F"/>
    <w:rPr>
      <w:sz w:val="16"/>
      <w:szCs w:val="16"/>
    </w:rPr>
  </w:style>
  <w:style w:type="paragraph" w:styleId="Commentaire">
    <w:name w:val="annotation text"/>
    <w:basedOn w:val="Normal"/>
    <w:link w:val="CommentaireCar"/>
    <w:uiPriority w:val="99"/>
    <w:unhideWhenUsed/>
    <w:rsid w:val="00CE294F"/>
    <w:rPr>
      <w:sz w:val="20"/>
    </w:rPr>
  </w:style>
  <w:style w:type="character" w:customStyle="1" w:styleId="CommentaireCar">
    <w:name w:val="Commentaire Car"/>
    <w:basedOn w:val="Policepardfaut"/>
    <w:link w:val="Commentaire"/>
    <w:uiPriority w:val="99"/>
    <w:rsid w:val="00CE294F"/>
    <w:rPr>
      <w:rFonts w:ascii="Roboto" w:hAnsi="Roboto"/>
      <w:color w:val="263561"/>
    </w:rPr>
  </w:style>
  <w:style w:type="paragraph" w:styleId="Objetducommentaire">
    <w:name w:val="annotation subject"/>
    <w:basedOn w:val="Commentaire"/>
    <w:next w:val="Commentaire"/>
    <w:link w:val="ObjetducommentaireCar"/>
    <w:semiHidden/>
    <w:unhideWhenUsed/>
    <w:rsid w:val="00CE294F"/>
    <w:rPr>
      <w:b/>
      <w:bCs/>
    </w:rPr>
  </w:style>
  <w:style w:type="character" w:customStyle="1" w:styleId="ObjetducommentaireCar">
    <w:name w:val="Objet du commentaire Car"/>
    <w:basedOn w:val="CommentaireCar"/>
    <w:link w:val="Objetducommentaire"/>
    <w:semiHidden/>
    <w:rsid w:val="00CE294F"/>
    <w:rPr>
      <w:rFonts w:ascii="Roboto" w:hAnsi="Roboto"/>
      <w:b/>
      <w:bCs/>
      <w:color w:val="263561"/>
    </w:rPr>
  </w:style>
  <w:style w:type="character" w:styleId="Mentionnonrsolue">
    <w:name w:val="Unresolved Mention"/>
    <w:basedOn w:val="Policepardfaut"/>
    <w:uiPriority w:val="99"/>
    <w:semiHidden/>
    <w:unhideWhenUsed/>
    <w:rsid w:val="006E5C48"/>
    <w:rPr>
      <w:color w:val="605E5C"/>
      <w:shd w:val="clear" w:color="auto" w:fill="E1DFDD"/>
    </w:rPr>
  </w:style>
  <w:style w:type="paragraph" w:customStyle="1" w:styleId="Paragraphenumrot">
    <w:name w:val="Paragraphe numéroté"/>
    <w:basedOn w:val="Normal"/>
    <w:uiPriority w:val="1"/>
    <w:qFormat/>
    <w:rsid w:val="00A321B8"/>
    <w:pPr>
      <w:ind w:left="76" w:hanging="360"/>
    </w:pPr>
    <w:rPr>
      <w:rFonts w:ascii="Franklin Gothic Book" w:hAnsi="Franklin Gothic Book"/>
      <w:color w:val="auto"/>
    </w:rPr>
  </w:style>
  <w:style w:type="numbering" w:customStyle="1" w:styleId="Style1">
    <w:name w:val="Style1"/>
    <w:link w:val="Style1Para"/>
    <w:uiPriority w:val="99"/>
    <w:rsid w:val="003A7194"/>
    <w:pPr>
      <w:numPr>
        <w:numId w:val="8"/>
      </w:numPr>
    </w:pPr>
  </w:style>
  <w:style w:type="paragraph" w:customStyle="1" w:styleId="Style2">
    <w:name w:val="Style2"/>
    <w:link w:val="Style2Car"/>
    <w:qFormat/>
    <w:rsid w:val="00821C37"/>
    <w:rPr>
      <w:b/>
      <w:sz w:val="22"/>
    </w:rPr>
  </w:style>
  <w:style w:type="paragraph" w:customStyle="1" w:styleId="Style1Para">
    <w:name w:val="Style1 Para"/>
    <w:basedOn w:val="Normal"/>
    <w:link w:val="Style1"/>
    <w:uiPriority w:val="99"/>
    <w:rsid w:val="00821C37"/>
  </w:style>
  <w:style w:type="character" w:customStyle="1" w:styleId="Style2Car">
    <w:name w:val="Style2 Car"/>
    <w:link w:val="Style2"/>
    <w:rsid w:val="00821C37"/>
    <w:rPr>
      <w:b/>
      <w:sz w:val="22"/>
    </w:rPr>
  </w:style>
  <w:style w:type="paragraph" w:customStyle="1" w:styleId="Style3">
    <w:name w:val="Style3"/>
    <w:link w:val="Style3Car"/>
    <w:autoRedefine/>
    <w:qFormat/>
    <w:rsid w:val="007E3FCF"/>
    <w:pPr>
      <w:spacing w:before="720" w:after="360"/>
    </w:pPr>
    <w:rPr>
      <w:b/>
      <w:sz w:val="22"/>
    </w:rPr>
  </w:style>
  <w:style w:type="character" w:customStyle="1" w:styleId="Style3Car">
    <w:name w:val="Style3 Car"/>
    <w:link w:val="Style3"/>
    <w:rsid w:val="007E3FCF"/>
    <w:rPr>
      <w:rFonts w:ascii="Times New Roman" w:eastAsia="Times New Roman" w:hAnsi="Times New Roman"/>
      <w:b/>
      <w:color w:val="263561"/>
      <w:sz w:val="22"/>
      <w:lang w:val="fr-FR" w:eastAsia="fr-FR"/>
    </w:rPr>
  </w:style>
  <w:style w:type="paragraph" w:styleId="En-ttedetabledesmatires">
    <w:name w:val="TOC Heading"/>
    <w:basedOn w:val="Titre1"/>
    <w:next w:val="Normal"/>
    <w:uiPriority w:val="39"/>
    <w:unhideWhenUsed/>
    <w:qFormat/>
    <w:rsid w:val="009E78D5"/>
    <w:pPr>
      <w:numPr>
        <w:numId w:val="0"/>
      </w:numPr>
      <w:spacing w:before="240" w:after="0" w:line="259" w:lineRule="auto"/>
      <w:jc w:val="left"/>
      <w:outlineLvl w:val="9"/>
    </w:pPr>
    <w:rPr>
      <w:rFonts w:asciiTheme="majorHAnsi" w:hAnsiTheme="majorHAnsi" w:cstheme="majorBidi"/>
      <w:bCs w:val="0"/>
      <w:caps w:val="0"/>
      <w:noProof w:val="0"/>
      <w:color w:val="06667B" w:themeColor="accent1" w:themeShade="BF"/>
      <w:sz w:val="32"/>
      <w:szCs w:val="32"/>
    </w:rPr>
  </w:style>
  <w:style w:type="paragraph" w:customStyle="1" w:styleId="Style4">
    <w:name w:val="Style4"/>
    <w:basedOn w:val="Style2"/>
    <w:link w:val="Style4Car"/>
    <w:autoRedefine/>
    <w:qFormat/>
    <w:rsid w:val="001E58C5"/>
    <w:pPr>
      <w:ind w:left="720"/>
      <w:outlineLvl w:val="1"/>
    </w:pPr>
    <w:rPr>
      <w:rFonts w:ascii="Roboto" w:hAnsi="Roboto"/>
    </w:rPr>
  </w:style>
  <w:style w:type="character" w:customStyle="1" w:styleId="Style4Car">
    <w:name w:val="Style4 Car"/>
    <w:basedOn w:val="Style2Car"/>
    <w:link w:val="Style4"/>
    <w:rsid w:val="001E58C5"/>
    <w:rPr>
      <w:rFonts w:ascii="Roboto" w:hAnsi="Roboto"/>
      <w:b/>
      <w:sz w:val="22"/>
    </w:rPr>
  </w:style>
  <w:style w:type="paragraph" w:customStyle="1" w:styleId="Style5">
    <w:name w:val="Style5"/>
    <w:basedOn w:val="Titre2"/>
    <w:link w:val="Style5Car"/>
    <w:qFormat/>
    <w:rsid w:val="00595008"/>
    <w:pPr>
      <w:numPr>
        <w:ilvl w:val="0"/>
        <w:numId w:val="13"/>
      </w:numPr>
    </w:pPr>
  </w:style>
  <w:style w:type="paragraph" w:customStyle="1" w:styleId="Style6">
    <w:name w:val="Style6"/>
    <w:basedOn w:val="Titre2"/>
    <w:link w:val="Style6Car"/>
    <w:qFormat/>
    <w:rsid w:val="00595008"/>
    <w:pPr>
      <w:numPr>
        <w:ilvl w:val="0"/>
        <w:numId w:val="15"/>
      </w:numPr>
    </w:pPr>
  </w:style>
  <w:style w:type="character" w:customStyle="1" w:styleId="Style5Car">
    <w:name w:val="Style5 Car"/>
    <w:basedOn w:val="Titre2Car"/>
    <w:link w:val="Style5"/>
    <w:rsid w:val="00595008"/>
    <w:rPr>
      <w:rFonts w:ascii="Roboto" w:eastAsiaTheme="majorEastAsia" w:hAnsi="Roboto" w:cstheme="majorBidi"/>
      <w:b/>
      <w:color w:val="263561"/>
      <w:sz w:val="22"/>
      <w:szCs w:val="26"/>
      <w:u w:val="single"/>
    </w:rPr>
  </w:style>
  <w:style w:type="character" w:customStyle="1" w:styleId="Style6Car">
    <w:name w:val="Style6 Car"/>
    <w:basedOn w:val="Titre2Car"/>
    <w:link w:val="Style6"/>
    <w:rsid w:val="00595008"/>
    <w:rPr>
      <w:rFonts w:ascii="Roboto" w:eastAsiaTheme="majorEastAsia" w:hAnsi="Roboto" w:cstheme="majorBidi"/>
      <w:b/>
      <w:color w:val="263561"/>
      <w:sz w:val="22"/>
      <w:szCs w:val="26"/>
      <w:u w:val="single"/>
    </w:rPr>
  </w:style>
  <w:style w:type="character" w:styleId="Textedelespacerserv">
    <w:name w:val="Placeholder Text"/>
    <w:basedOn w:val="Policepardfaut"/>
    <w:uiPriority w:val="99"/>
    <w:semiHidden/>
    <w:rsid w:val="00CF76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4034">
      <w:bodyDiv w:val="1"/>
      <w:marLeft w:val="0"/>
      <w:marRight w:val="0"/>
      <w:marTop w:val="0"/>
      <w:marBottom w:val="0"/>
      <w:divBdr>
        <w:top w:val="none" w:sz="0" w:space="0" w:color="auto"/>
        <w:left w:val="none" w:sz="0" w:space="0" w:color="auto"/>
        <w:bottom w:val="none" w:sz="0" w:space="0" w:color="auto"/>
        <w:right w:val="none" w:sz="0" w:space="0" w:color="auto"/>
      </w:divBdr>
    </w:div>
    <w:div w:id="306010413">
      <w:bodyDiv w:val="1"/>
      <w:marLeft w:val="0"/>
      <w:marRight w:val="0"/>
      <w:marTop w:val="0"/>
      <w:marBottom w:val="0"/>
      <w:divBdr>
        <w:top w:val="none" w:sz="0" w:space="0" w:color="auto"/>
        <w:left w:val="none" w:sz="0" w:space="0" w:color="auto"/>
        <w:bottom w:val="none" w:sz="0" w:space="0" w:color="auto"/>
        <w:right w:val="none" w:sz="0" w:space="0" w:color="auto"/>
      </w:divBdr>
      <w:divsChild>
        <w:div w:id="35667533">
          <w:marLeft w:val="0"/>
          <w:marRight w:val="0"/>
          <w:marTop w:val="0"/>
          <w:marBottom w:val="0"/>
          <w:divBdr>
            <w:top w:val="none" w:sz="0" w:space="0" w:color="auto"/>
            <w:left w:val="none" w:sz="0" w:space="0" w:color="auto"/>
            <w:bottom w:val="none" w:sz="0" w:space="0" w:color="auto"/>
            <w:right w:val="none" w:sz="0" w:space="0" w:color="auto"/>
          </w:divBdr>
        </w:div>
        <w:div w:id="449863600">
          <w:marLeft w:val="0"/>
          <w:marRight w:val="0"/>
          <w:marTop w:val="0"/>
          <w:marBottom w:val="0"/>
          <w:divBdr>
            <w:top w:val="none" w:sz="0" w:space="0" w:color="auto"/>
            <w:left w:val="none" w:sz="0" w:space="0" w:color="auto"/>
            <w:bottom w:val="none" w:sz="0" w:space="0" w:color="auto"/>
            <w:right w:val="none" w:sz="0" w:space="0" w:color="auto"/>
          </w:divBdr>
        </w:div>
        <w:div w:id="336464613">
          <w:marLeft w:val="0"/>
          <w:marRight w:val="0"/>
          <w:marTop w:val="0"/>
          <w:marBottom w:val="0"/>
          <w:divBdr>
            <w:top w:val="none" w:sz="0" w:space="0" w:color="auto"/>
            <w:left w:val="none" w:sz="0" w:space="0" w:color="auto"/>
            <w:bottom w:val="none" w:sz="0" w:space="0" w:color="auto"/>
            <w:right w:val="none" w:sz="0" w:space="0" w:color="auto"/>
          </w:divBdr>
        </w:div>
        <w:div w:id="1901403120">
          <w:marLeft w:val="0"/>
          <w:marRight w:val="0"/>
          <w:marTop w:val="0"/>
          <w:marBottom w:val="0"/>
          <w:divBdr>
            <w:top w:val="none" w:sz="0" w:space="0" w:color="auto"/>
            <w:left w:val="none" w:sz="0" w:space="0" w:color="auto"/>
            <w:bottom w:val="none" w:sz="0" w:space="0" w:color="auto"/>
            <w:right w:val="none" w:sz="0" w:space="0" w:color="auto"/>
          </w:divBdr>
        </w:div>
        <w:div w:id="1376737156">
          <w:marLeft w:val="0"/>
          <w:marRight w:val="0"/>
          <w:marTop w:val="0"/>
          <w:marBottom w:val="0"/>
          <w:divBdr>
            <w:top w:val="none" w:sz="0" w:space="0" w:color="auto"/>
            <w:left w:val="none" w:sz="0" w:space="0" w:color="auto"/>
            <w:bottom w:val="none" w:sz="0" w:space="0" w:color="auto"/>
            <w:right w:val="none" w:sz="0" w:space="0" w:color="auto"/>
          </w:divBdr>
        </w:div>
        <w:div w:id="311063155">
          <w:marLeft w:val="0"/>
          <w:marRight w:val="0"/>
          <w:marTop w:val="0"/>
          <w:marBottom w:val="0"/>
          <w:divBdr>
            <w:top w:val="none" w:sz="0" w:space="0" w:color="auto"/>
            <w:left w:val="none" w:sz="0" w:space="0" w:color="auto"/>
            <w:bottom w:val="none" w:sz="0" w:space="0" w:color="auto"/>
            <w:right w:val="none" w:sz="0" w:space="0" w:color="auto"/>
          </w:divBdr>
        </w:div>
        <w:div w:id="1344210763">
          <w:marLeft w:val="0"/>
          <w:marRight w:val="0"/>
          <w:marTop w:val="0"/>
          <w:marBottom w:val="0"/>
          <w:divBdr>
            <w:top w:val="none" w:sz="0" w:space="0" w:color="auto"/>
            <w:left w:val="none" w:sz="0" w:space="0" w:color="auto"/>
            <w:bottom w:val="none" w:sz="0" w:space="0" w:color="auto"/>
            <w:right w:val="none" w:sz="0" w:space="0" w:color="auto"/>
          </w:divBdr>
        </w:div>
        <w:div w:id="1259100425">
          <w:marLeft w:val="0"/>
          <w:marRight w:val="0"/>
          <w:marTop w:val="0"/>
          <w:marBottom w:val="0"/>
          <w:divBdr>
            <w:top w:val="none" w:sz="0" w:space="0" w:color="auto"/>
            <w:left w:val="none" w:sz="0" w:space="0" w:color="auto"/>
            <w:bottom w:val="none" w:sz="0" w:space="0" w:color="auto"/>
            <w:right w:val="none" w:sz="0" w:space="0" w:color="auto"/>
          </w:divBdr>
        </w:div>
        <w:div w:id="1190945385">
          <w:marLeft w:val="0"/>
          <w:marRight w:val="0"/>
          <w:marTop w:val="0"/>
          <w:marBottom w:val="0"/>
          <w:divBdr>
            <w:top w:val="none" w:sz="0" w:space="0" w:color="auto"/>
            <w:left w:val="none" w:sz="0" w:space="0" w:color="auto"/>
            <w:bottom w:val="none" w:sz="0" w:space="0" w:color="auto"/>
            <w:right w:val="none" w:sz="0" w:space="0" w:color="auto"/>
          </w:divBdr>
        </w:div>
        <w:div w:id="1996647272">
          <w:marLeft w:val="0"/>
          <w:marRight w:val="0"/>
          <w:marTop w:val="0"/>
          <w:marBottom w:val="0"/>
          <w:divBdr>
            <w:top w:val="none" w:sz="0" w:space="0" w:color="auto"/>
            <w:left w:val="none" w:sz="0" w:space="0" w:color="auto"/>
            <w:bottom w:val="none" w:sz="0" w:space="0" w:color="auto"/>
            <w:right w:val="none" w:sz="0" w:space="0" w:color="auto"/>
          </w:divBdr>
        </w:div>
        <w:div w:id="387345526">
          <w:marLeft w:val="0"/>
          <w:marRight w:val="0"/>
          <w:marTop w:val="0"/>
          <w:marBottom w:val="0"/>
          <w:divBdr>
            <w:top w:val="none" w:sz="0" w:space="0" w:color="auto"/>
            <w:left w:val="none" w:sz="0" w:space="0" w:color="auto"/>
            <w:bottom w:val="none" w:sz="0" w:space="0" w:color="auto"/>
            <w:right w:val="none" w:sz="0" w:space="0" w:color="auto"/>
          </w:divBdr>
        </w:div>
        <w:div w:id="280383393">
          <w:marLeft w:val="0"/>
          <w:marRight w:val="0"/>
          <w:marTop w:val="0"/>
          <w:marBottom w:val="0"/>
          <w:divBdr>
            <w:top w:val="none" w:sz="0" w:space="0" w:color="auto"/>
            <w:left w:val="none" w:sz="0" w:space="0" w:color="auto"/>
            <w:bottom w:val="none" w:sz="0" w:space="0" w:color="auto"/>
            <w:right w:val="none" w:sz="0" w:space="0" w:color="auto"/>
          </w:divBdr>
        </w:div>
        <w:div w:id="1978290752">
          <w:marLeft w:val="0"/>
          <w:marRight w:val="0"/>
          <w:marTop w:val="0"/>
          <w:marBottom w:val="0"/>
          <w:divBdr>
            <w:top w:val="none" w:sz="0" w:space="0" w:color="auto"/>
            <w:left w:val="none" w:sz="0" w:space="0" w:color="auto"/>
            <w:bottom w:val="none" w:sz="0" w:space="0" w:color="auto"/>
            <w:right w:val="none" w:sz="0" w:space="0" w:color="auto"/>
          </w:divBdr>
        </w:div>
        <w:div w:id="2011637791">
          <w:marLeft w:val="0"/>
          <w:marRight w:val="0"/>
          <w:marTop w:val="0"/>
          <w:marBottom w:val="0"/>
          <w:divBdr>
            <w:top w:val="none" w:sz="0" w:space="0" w:color="auto"/>
            <w:left w:val="none" w:sz="0" w:space="0" w:color="auto"/>
            <w:bottom w:val="none" w:sz="0" w:space="0" w:color="auto"/>
            <w:right w:val="none" w:sz="0" w:space="0" w:color="auto"/>
          </w:divBdr>
        </w:div>
        <w:div w:id="1204976377">
          <w:marLeft w:val="0"/>
          <w:marRight w:val="0"/>
          <w:marTop w:val="0"/>
          <w:marBottom w:val="0"/>
          <w:divBdr>
            <w:top w:val="none" w:sz="0" w:space="0" w:color="auto"/>
            <w:left w:val="none" w:sz="0" w:space="0" w:color="auto"/>
            <w:bottom w:val="none" w:sz="0" w:space="0" w:color="auto"/>
            <w:right w:val="none" w:sz="0" w:space="0" w:color="auto"/>
          </w:divBdr>
        </w:div>
        <w:div w:id="1546719531">
          <w:marLeft w:val="0"/>
          <w:marRight w:val="0"/>
          <w:marTop w:val="0"/>
          <w:marBottom w:val="0"/>
          <w:divBdr>
            <w:top w:val="none" w:sz="0" w:space="0" w:color="auto"/>
            <w:left w:val="none" w:sz="0" w:space="0" w:color="auto"/>
            <w:bottom w:val="none" w:sz="0" w:space="0" w:color="auto"/>
            <w:right w:val="none" w:sz="0" w:space="0" w:color="auto"/>
          </w:divBdr>
        </w:div>
        <w:div w:id="585454428">
          <w:marLeft w:val="0"/>
          <w:marRight w:val="0"/>
          <w:marTop w:val="0"/>
          <w:marBottom w:val="0"/>
          <w:divBdr>
            <w:top w:val="none" w:sz="0" w:space="0" w:color="auto"/>
            <w:left w:val="none" w:sz="0" w:space="0" w:color="auto"/>
            <w:bottom w:val="none" w:sz="0" w:space="0" w:color="auto"/>
            <w:right w:val="none" w:sz="0" w:space="0" w:color="auto"/>
          </w:divBdr>
        </w:div>
      </w:divsChild>
    </w:div>
    <w:div w:id="355273036">
      <w:bodyDiv w:val="1"/>
      <w:marLeft w:val="0"/>
      <w:marRight w:val="0"/>
      <w:marTop w:val="0"/>
      <w:marBottom w:val="0"/>
      <w:divBdr>
        <w:top w:val="none" w:sz="0" w:space="0" w:color="auto"/>
        <w:left w:val="none" w:sz="0" w:space="0" w:color="auto"/>
        <w:bottom w:val="none" w:sz="0" w:space="0" w:color="auto"/>
        <w:right w:val="none" w:sz="0" w:space="0" w:color="auto"/>
      </w:divBdr>
      <w:divsChild>
        <w:div w:id="1920558642">
          <w:marLeft w:val="0"/>
          <w:marRight w:val="0"/>
          <w:marTop w:val="0"/>
          <w:marBottom w:val="0"/>
          <w:divBdr>
            <w:top w:val="none" w:sz="0" w:space="0" w:color="auto"/>
            <w:left w:val="none" w:sz="0" w:space="0" w:color="auto"/>
            <w:bottom w:val="none" w:sz="0" w:space="0" w:color="auto"/>
            <w:right w:val="none" w:sz="0" w:space="0" w:color="auto"/>
          </w:divBdr>
        </w:div>
        <w:div w:id="884440078">
          <w:marLeft w:val="0"/>
          <w:marRight w:val="0"/>
          <w:marTop w:val="0"/>
          <w:marBottom w:val="0"/>
          <w:divBdr>
            <w:top w:val="none" w:sz="0" w:space="0" w:color="auto"/>
            <w:left w:val="none" w:sz="0" w:space="0" w:color="auto"/>
            <w:bottom w:val="none" w:sz="0" w:space="0" w:color="auto"/>
            <w:right w:val="none" w:sz="0" w:space="0" w:color="auto"/>
          </w:divBdr>
        </w:div>
        <w:div w:id="1609921922">
          <w:marLeft w:val="0"/>
          <w:marRight w:val="0"/>
          <w:marTop w:val="0"/>
          <w:marBottom w:val="0"/>
          <w:divBdr>
            <w:top w:val="none" w:sz="0" w:space="0" w:color="auto"/>
            <w:left w:val="none" w:sz="0" w:space="0" w:color="auto"/>
            <w:bottom w:val="none" w:sz="0" w:space="0" w:color="auto"/>
            <w:right w:val="none" w:sz="0" w:space="0" w:color="auto"/>
          </w:divBdr>
        </w:div>
      </w:divsChild>
    </w:div>
    <w:div w:id="437721584">
      <w:bodyDiv w:val="1"/>
      <w:marLeft w:val="0"/>
      <w:marRight w:val="0"/>
      <w:marTop w:val="0"/>
      <w:marBottom w:val="0"/>
      <w:divBdr>
        <w:top w:val="none" w:sz="0" w:space="0" w:color="auto"/>
        <w:left w:val="none" w:sz="0" w:space="0" w:color="auto"/>
        <w:bottom w:val="none" w:sz="0" w:space="0" w:color="auto"/>
        <w:right w:val="none" w:sz="0" w:space="0" w:color="auto"/>
      </w:divBdr>
      <w:divsChild>
        <w:div w:id="1384330717">
          <w:marLeft w:val="0"/>
          <w:marRight w:val="0"/>
          <w:marTop w:val="0"/>
          <w:marBottom w:val="0"/>
          <w:divBdr>
            <w:top w:val="none" w:sz="0" w:space="0" w:color="auto"/>
            <w:left w:val="none" w:sz="0" w:space="0" w:color="auto"/>
            <w:bottom w:val="none" w:sz="0" w:space="0" w:color="auto"/>
            <w:right w:val="none" w:sz="0" w:space="0" w:color="auto"/>
          </w:divBdr>
        </w:div>
        <w:div w:id="92435173">
          <w:marLeft w:val="0"/>
          <w:marRight w:val="0"/>
          <w:marTop w:val="0"/>
          <w:marBottom w:val="0"/>
          <w:divBdr>
            <w:top w:val="none" w:sz="0" w:space="0" w:color="auto"/>
            <w:left w:val="none" w:sz="0" w:space="0" w:color="auto"/>
            <w:bottom w:val="none" w:sz="0" w:space="0" w:color="auto"/>
            <w:right w:val="none" w:sz="0" w:space="0" w:color="auto"/>
          </w:divBdr>
        </w:div>
        <w:div w:id="1523200269">
          <w:marLeft w:val="0"/>
          <w:marRight w:val="0"/>
          <w:marTop w:val="0"/>
          <w:marBottom w:val="0"/>
          <w:divBdr>
            <w:top w:val="none" w:sz="0" w:space="0" w:color="auto"/>
            <w:left w:val="none" w:sz="0" w:space="0" w:color="auto"/>
            <w:bottom w:val="none" w:sz="0" w:space="0" w:color="auto"/>
            <w:right w:val="none" w:sz="0" w:space="0" w:color="auto"/>
          </w:divBdr>
        </w:div>
        <w:div w:id="1717436913">
          <w:marLeft w:val="0"/>
          <w:marRight w:val="0"/>
          <w:marTop w:val="0"/>
          <w:marBottom w:val="0"/>
          <w:divBdr>
            <w:top w:val="none" w:sz="0" w:space="0" w:color="auto"/>
            <w:left w:val="none" w:sz="0" w:space="0" w:color="auto"/>
            <w:bottom w:val="none" w:sz="0" w:space="0" w:color="auto"/>
            <w:right w:val="none" w:sz="0" w:space="0" w:color="auto"/>
          </w:divBdr>
        </w:div>
        <w:div w:id="28385530">
          <w:marLeft w:val="0"/>
          <w:marRight w:val="0"/>
          <w:marTop w:val="0"/>
          <w:marBottom w:val="0"/>
          <w:divBdr>
            <w:top w:val="none" w:sz="0" w:space="0" w:color="auto"/>
            <w:left w:val="none" w:sz="0" w:space="0" w:color="auto"/>
            <w:bottom w:val="none" w:sz="0" w:space="0" w:color="auto"/>
            <w:right w:val="none" w:sz="0" w:space="0" w:color="auto"/>
          </w:divBdr>
        </w:div>
        <w:div w:id="726077139">
          <w:marLeft w:val="0"/>
          <w:marRight w:val="0"/>
          <w:marTop w:val="0"/>
          <w:marBottom w:val="0"/>
          <w:divBdr>
            <w:top w:val="none" w:sz="0" w:space="0" w:color="auto"/>
            <w:left w:val="none" w:sz="0" w:space="0" w:color="auto"/>
            <w:bottom w:val="none" w:sz="0" w:space="0" w:color="auto"/>
            <w:right w:val="none" w:sz="0" w:space="0" w:color="auto"/>
          </w:divBdr>
        </w:div>
        <w:div w:id="989334896">
          <w:marLeft w:val="0"/>
          <w:marRight w:val="0"/>
          <w:marTop w:val="0"/>
          <w:marBottom w:val="0"/>
          <w:divBdr>
            <w:top w:val="none" w:sz="0" w:space="0" w:color="auto"/>
            <w:left w:val="none" w:sz="0" w:space="0" w:color="auto"/>
            <w:bottom w:val="none" w:sz="0" w:space="0" w:color="auto"/>
            <w:right w:val="none" w:sz="0" w:space="0" w:color="auto"/>
          </w:divBdr>
        </w:div>
        <w:div w:id="484247254">
          <w:marLeft w:val="0"/>
          <w:marRight w:val="0"/>
          <w:marTop w:val="0"/>
          <w:marBottom w:val="0"/>
          <w:divBdr>
            <w:top w:val="none" w:sz="0" w:space="0" w:color="auto"/>
            <w:left w:val="none" w:sz="0" w:space="0" w:color="auto"/>
            <w:bottom w:val="none" w:sz="0" w:space="0" w:color="auto"/>
            <w:right w:val="none" w:sz="0" w:space="0" w:color="auto"/>
          </w:divBdr>
        </w:div>
        <w:div w:id="1441994998">
          <w:marLeft w:val="0"/>
          <w:marRight w:val="0"/>
          <w:marTop w:val="0"/>
          <w:marBottom w:val="0"/>
          <w:divBdr>
            <w:top w:val="none" w:sz="0" w:space="0" w:color="auto"/>
            <w:left w:val="none" w:sz="0" w:space="0" w:color="auto"/>
            <w:bottom w:val="none" w:sz="0" w:space="0" w:color="auto"/>
            <w:right w:val="none" w:sz="0" w:space="0" w:color="auto"/>
          </w:divBdr>
        </w:div>
        <w:div w:id="374086605">
          <w:marLeft w:val="0"/>
          <w:marRight w:val="0"/>
          <w:marTop w:val="0"/>
          <w:marBottom w:val="0"/>
          <w:divBdr>
            <w:top w:val="none" w:sz="0" w:space="0" w:color="auto"/>
            <w:left w:val="none" w:sz="0" w:space="0" w:color="auto"/>
            <w:bottom w:val="none" w:sz="0" w:space="0" w:color="auto"/>
            <w:right w:val="none" w:sz="0" w:space="0" w:color="auto"/>
          </w:divBdr>
        </w:div>
        <w:div w:id="220412834">
          <w:marLeft w:val="0"/>
          <w:marRight w:val="0"/>
          <w:marTop w:val="0"/>
          <w:marBottom w:val="0"/>
          <w:divBdr>
            <w:top w:val="none" w:sz="0" w:space="0" w:color="auto"/>
            <w:left w:val="none" w:sz="0" w:space="0" w:color="auto"/>
            <w:bottom w:val="none" w:sz="0" w:space="0" w:color="auto"/>
            <w:right w:val="none" w:sz="0" w:space="0" w:color="auto"/>
          </w:divBdr>
        </w:div>
        <w:div w:id="1259798934">
          <w:marLeft w:val="0"/>
          <w:marRight w:val="0"/>
          <w:marTop w:val="0"/>
          <w:marBottom w:val="0"/>
          <w:divBdr>
            <w:top w:val="none" w:sz="0" w:space="0" w:color="auto"/>
            <w:left w:val="none" w:sz="0" w:space="0" w:color="auto"/>
            <w:bottom w:val="none" w:sz="0" w:space="0" w:color="auto"/>
            <w:right w:val="none" w:sz="0" w:space="0" w:color="auto"/>
          </w:divBdr>
        </w:div>
        <w:div w:id="1600720854">
          <w:marLeft w:val="0"/>
          <w:marRight w:val="0"/>
          <w:marTop w:val="0"/>
          <w:marBottom w:val="0"/>
          <w:divBdr>
            <w:top w:val="none" w:sz="0" w:space="0" w:color="auto"/>
            <w:left w:val="none" w:sz="0" w:space="0" w:color="auto"/>
            <w:bottom w:val="none" w:sz="0" w:space="0" w:color="auto"/>
            <w:right w:val="none" w:sz="0" w:space="0" w:color="auto"/>
          </w:divBdr>
        </w:div>
        <w:div w:id="452676620">
          <w:marLeft w:val="0"/>
          <w:marRight w:val="0"/>
          <w:marTop w:val="0"/>
          <w:marBottom w:val="0"/>
          <w:divBdr>
            <w:top w:val="none" w:sz="0" w:space="0" w:color="auto"/>
            <w:left w:val="none" w:sz="0" w:space="0" w:color="auto"/>
            <w:bottom w:val="none" w:sz="0" w:space="0" w:color="auto"/>
            <w:right w:val="none" w:sz="0" w:space="0" w:color="auto"/>
          </w:divBdr>
        </w:div>
        <w:div w:id="2135706414">
          <w:marLeft w:val="0"/>
          <w:marRight w:val="0"/>
          <w:marTop w:val="0"/>
          <w:marBottom w:val="0"/>
          <w:divBdr>
            <w:top w:val="none" w:sz="0" w:space="0" w:color="auto"/>
            <w:left w:val="none" w:sz="0" w:space="0" w:color="auto"/>
            <w:bottom w:val="none" w:sz="0" w:space="0" w:color="auto"/>
            <w:right w:val="none" w:sz="0" w:space="0" w:color="auto"/>
          </w:divBdr>
        </w:div>
        <w:div w:id="1273627815">
          <w:marLeft w:val="0"/>
          <w:marRight w:val="0"/>
          <w:marTop w:val="0"/>
          <w:marBottom w:val="0"/>
          <w:divBdr>
            <w:top w:val="none" w:sz="0" w:space="0" w:color="auto"/>
            <w:left w:val="none" w:sz="0" w:space="0" w:color="auto"/>
            <w:bottom w:val="none" w:sz="0" w:space="0" w:color="auto"/>
            <w:right w:val="none" w:sz="0" w:space="0" w:color="auto"/>
          </w:divBdr>
        </w:div>
        <w:div w:id="226112722">
          <w:marLeft w:val="0"/>
          <w:marRight w:val="0"/>
          <w:marTop w:val="0"/>
          <w:marBottom w:val="0"/>
          <w:divBdr>
            <w:top w:val="none" w:sz="0" w:space="0" w:color="auto"/>
            <w:left w:val="none" w:sz="0" w:space="0" w:color="auto"/>
            <w:bottom w:val="none" w:sz="0" w:space="0" w:color="auto"/>
            <w:right w:val="none" w:sz="0" w:space="0" w:color="auto"/>
          </w:divBdr>
        </w:div>
        <w:div w:id="1913999328">
          <w:marLeft w:val="0"/>
          <w:marRight w:val="0"/>
          <w:marTop w:val="0"/>
          <w:marBottom w:val="0"/>
          <w:divBdr>
            <w:top w:val="none" w:sz="0" w:space="0" w:color="auto"/>
            <w:left w:val="none" w:sz="0" w:space="0" w:color="auto"/>
            <w:bottom w:val="none" w:sz="0" w:space="0" w:color="auto"/>
            <w:right w:val="none" w:sz="0" w:space="0" w:color="auto"/>
          </w:divBdr>
        </w:div>
        <w:div w:id="1844927116">
          <w:marLeft w:val="0"/>
          <w:marRight w:val="0"/>
          <w:marTop w:val="0"/>
          <w:marBottom w:val="0"/>
          <w:divBdr>
            <w:top w:val="none" w:sz="0" w:space="0" w:color="auto"/>
            <w:left w:val="none" w:sz="0" w:space="0" w:color="auto"/>
            <w:bottom w:val="none" w:sz="0" w:space="0" w:color="auto"/>
            <w:right w:val="none" w:sz="0" w:space="0" w:color="auto"/>
          </w:divBdr>
        </w:div>
        <w:div w:id="1138302888">
          <w:marLeft w:val="0"/>
          <w:marRight w:val="0"/>
          <w:marTop w:val="0"/>
          <w:marBottom w:val="0"/>
          <w:divBdr>
            <w:top w:val="none" w:sz="0" w:space="0" w:color="auto"/>
            <w:left w:val="none" w:sz="0" w:space="0" w:color="auto"/>
            <w:bottom w:val="none" w:sz="0" w:space="0" w:color="auto"/>
            <w:right w:val="none" w:sz="0" w:space="0" w:color="auto"/>
          </w:divBdr>
        </w:div>
        <w:div w:id="1891645062">
          <w:marLeft w:val="0"/>
          <w:marRight w:val="0"/>
          <w:marTop w:val="0"/>
          <w:marBottom w:val="0"/>
          <w:divBdr>
            <w:top w:val="none" w:sz="0" w:space="0" w:color="auto"/>
            <w:left w:val="none" w:sz="0" w:space="0" w:color="auto"/>
            <w:bottom w:val="none" w:sz="0" w:space="0" w:color="auto"/>
            <w:right w:val="none" w:sz="0" w:space="0" w:color="auto"/>
          </w:divBdr>
        </w:div>
        <w:div w:id="1368487834">
          <w:marLeft w:val="0"/>
          <w:marRight w:val="0"/>
          <w:marTop w:val="0"/>
          <w:marBottom w:val="0"/>
          <w:divBdr>
            <w:top w:val="none" w:sz="0" w:space="0" w:color="auto"/>
            <w:left w:val="none" w:sz="0" w:space="0" w:color="auto"/>
            <w:bottom w:val="none" w:sz="0" w:space="0" w:color="auto"/>
            <w:right w:val="none" w:sz="0" w:space="0" w:color="auto"/>
          </w:divBdr>
        </w:div>
        <w:div w:id="1975525522">
          <w:marLeft w:val="0"/>
          <w:marRight w:val="0"/>
          <w:marTop w:val="0"/>
          <w:marBottom w:val="0"/>
          <w:divBdr>
            <w:top w:val="none" w:sz="0" w:space="0" w:color="auto"/>
            <w:left w:val="none" w:sz="0" w:space="0" w:color="auto"/>
            <w:bottom w:val="none" w:sz="0" w:space="0" w:color="auto"/>
            <w:right w:val="none" w:sz="0" w:space="0" w:color="auto"/>
          </w:divBdr>
        </w:div>
        <w:div w:id="483591380">
          <w:marLeft w:val="0"/>
          <w:marRight w:val="0"/>
          <w:marTop w:val="0"/>
          <w:marBottom w:val="0"/>
          <w:divBdr>
            <w:top w:val="none" w:sz="0" w:space="0" w:color="auto"/>
            <w:left w:val="none" w:sz="0" w:space="0" w:color="auto"/>
            <w:bottom w:val="none" w:sz="0" w:space="0" w:color="auto"/>
            <w:right w:val="none" w:sz="0" w:space="0" w:color="auto"/>
          </w:divBdr>
        </w:div>
        <w:div w:id="1072777266">
          <w:marLeft w:val="0"/>
          <w:marRight w:val="0"/>
          <w:marTop w:val="0"/>
          <w:marBottom w:val="0"/>
          <w:divBdr>
            <w:top w:val="none" w:sz="0" w:space="0" w:color="auto"/>
            <w:left w:val="none" w:sz="0" w:space="0" w:color="auto"/>
            <w:bottom w:val="none" w:sz="0" w:space="0" w:color="auto"/>
            <w:right w:val="none" w:sz="0" w:space="0" w:color="auto"/>
          </w:divBdr>
        </w:div>
        <w:div w:id="1373651142">
          <w:marLeft w:val="0"/>
          <w:marRight w:val="0"/>
          <w:marTop w:val="0"/>
          <w:marBottom w:val="0"/>
          <w:divBdr>
            <w:top w:val="none" w:sz="0" w:space="0" w:color="auto"/>
            <w:left w:val="none" w:sz="0" w:space="0" w:color="auto"/>
            <w:bottom w:val="none" w:sz="0" w:space="0" w:color="auto"/>
            <w:right w:val="none" w:sz="0" w:space="0" w:color="auto"/>
          </w:divBdr>
        </w:div>
        <w:div w:id="2086023491">
          <w:marLeft w:val="0"/>
          <w:marRight w:val="0"/>
          <w:marTop w:val="0"/>
          <w:marBottom w:val="0"/>
          <w:divBdr>
            <w:top w:val="none" w:sz="0" w:space="0" w:color="auto"/>
            <w:left w:val="none" w:sz="0" w:space="0" w:color="auto"/>
            <w:bottom w:val="none" w:sz="0" w:space="0" w:color="auto"/>
            <w:right w:val="none" w:sz="0" w:space="0" w:color="auto"/>
          </w:divBdr>
        </w:div>
        <w:div w:id="2045787078">
          <w:marLeft w:val="0"/>
          <w:marRight w:val="0"/>
          <w:marTop w:val="0"/>
          <w:marBottom w:val="0"/>
          <w:divBdr>
            <w:top w:val="none" w:sz="0" w:space="0" w:color="auto"/>
            <w:left w:val="none" w:sz="0" w:space="0" w:color="auto"/>
            <w:bottom w:val="none" w:sz="0" w:space="0" w:color="auto"/>
            <w:right w:val="none" w:sz="0" w:space="0" w:color="auto"/>
          </w:divBdr>
        </w:div>
        <w:div w:id="986931989">
          <w:marLeft w:val="0"/>
          <w:marRight w:val="0"/>
          <w:marTop w:val="0"/>
          <w:marBottom w:val="0"/>
          <w:divBdr>
            <w:top w:val="none" w:sz="0" w:space="0" w:color="auto"/>
            <w:left w:val="none" w:sz="0" w:space="0" w:color="auto"/>
            <w:bottom w:val="none" w:sz="0" w:space="0" w:color="auto"/>
            <w:right w:val="none" w:sz="0" w:space="0" w:color="auto"/>
          </w:divBdr>
        </w:div>
        <w:div w:id="1144464317">
          <w:marLeft w:val="0"/>
          <w:marRight w:val="0"/>
          <w:marTop w:val="0"/>
          <w:marBottom w:val="0"/>
          <w:divBdr>
            <w:top w:val="none" w:sz="0" w:space="0" w:color="auto"/>
            <w:left w:val="none" w:sz="0" w:space="0" w:color="auto"/>
            <w:bottom w:val="none" w:sz="0" w:space="0" w:color="auto"/>
            <w:right w:val="none" w:sz="0" w:space="0" w:color="auto"/>
          </w:divBdr>
        </w:div>
        <w:div w:id="372847670">
          <w:marLeft w:val="0"/>
          <w:marRight w:val="0"/>
          <w:marTop w:val="0"/>
          <w:marBottom w:val="0"/>
          <w:divBdr>
            <w:top w:val="none" w:sz="0" w:space="0" w:color="auto"/>
            <w:left w:val="none" w:sz="0" w:space="0" w:color="auto"/>
            <w:bottom w:val="none" w:sz="0" w:space="0" w:color="auto"/>
            <w:right w:val="none" w:sz="0" w:space="0" w:color="auto"/>
          </w:divBdr>
        </w:div>
      </w:divsChild>
    </w:div>
    <w:div w:id="607125709">
      <w:bodyDiv w:val="1"/>
      <w:marLeft w:val="0"/>
      <w:marRight w:val="0"/>
      <w:marTop w:val="0"/>
      <w:marBottom w:val="0"/>
      <w:divBdr>
        <w:top w:val="none" w:sz="0" w:space="0" w:color="auto"/>
        <w:left w:val="none" w:sz="0" w:space="0" w:color="auto"/>
        <w:bottom w:val="none" w:sz="0" w:space="0" w:color="auto"/>
        <w:right w:val="none" w:sz="0" w:space="0" w:color="auto"/>
      </w:divBdr>
      <w:divsChild>
        <w:div w:id="723526291">
          <w:marLeft w:val="0"/>
          <w:marRight w:val="0"/>
          <w:marTop w:val="0"/>
          <w:marBottom w:val="0"/>
          <w:divBdr>
            <w:top w:val="none" w:sz="0" w:space="0" w:color="auto"/>
            <w:left w:val="none" w:sz="0" w:space="0" w:color="auto"/>
            <w:bottom w:val="none" w:sz="0" w:space="0" w:color="auto"/>
            <w:right w:val="none" w:sz="0" w:space="0" w:color="auto"/>
          </w:divBdr>
        </w:div>
        <w:div w:id="1737969093">
          <w:marLeft w:val="0"/>
          <w:marRight w:val="0"/>
          <w:marTop w:val="0"/>
          <w:marBottom w:val="0"/>
          <w:divBdr>
            <w:top w:val="none" w:sz="0" w:space="0" w:color="auto"/>
            <w:left w:val="none" w:sz="0" w:space="0" w:color="auto"/>
            <w:bottom w:val="none" w:sz="0" w:space="0" w:color="auto"/>
            <w:right w:val="none" w:sz="0" w:space="0" w:color="auto"/>
          </w:divBdr>
        </w:div>
        <w:div w:id="368846069">
          <w:marLeft w:val="0"/>
          <w:marRight w:val="0"/>
          <w:marTop w:val="0"/>
          <w:marBottom w:val="0"/>
          <w:divBdr>
            <w:top w:val="none" w:sz="0" w:space="0" w:color="auto"/>
            <w:left w:val="none" w:sz="0" w:space="0" w:color="auto"/>
            <w:bottom w:val="none" w:sz="0" w:space="0" w:color="auto"/>
            <w:right w:val="none" w:sz="0" w:space="0" w:color="auto"/>
          </w:divBdr>
        </w:div>
        <w:div w:id="1298801591">
          <w:marLeft w:val="0"/>
          <w:marRight w:val="0"/>
          <w:marTop w:val="0"/>
          <w:marBottom w:val="0"/>
          <w:divBdr>
            <w:top w:val="none" w:sz="0" w:space="0" w:color="auto"/>
            <w:left w:val="none" w:sz="0" w:space="0" w:color="auto"/>
            <w:bottom w:val="none" w:sz="0" w:space="0" w:color="auto"/>
            <w:right w:val="none" w:sz="0" w:space="0" w:color="auto"/>
          </w:divBdr>
        </w:div>
        <w:div w:id="1151798680">
          <w:marLeft w:val="0"/>
          <w:marRight w:val="0"/>
          <w:marTop w:val="0"/>
          <w:marBottom w:val="0"/>
          <w:divBdr>
            <w:top w:val="none" w:sz="0" w:space="0" w:color="auto"/>
            <w:left w:val="none" w:sz="0" w:space="0" w:color="auto"/>
            <w:bottom w:val="none" w:sz="0" w:space="0" w:color="auto"/>
            <w:right w:val="none" w:sz="0" w:space="0" w:color="auto"/>
          </w:divBdr>
        </w:div>
        <w:div w:id="2099328899">
          <w:marLeft w:val="0"/>
          <w:marRight w:val="0"/>
          <w:marTop w:val="0"/>
          <w:marBottom w:val="0"/>
          <w:divBdr>
            <w:top w:val="none" w:sz="0" w:space="0" w:color="auto"/>
            <w:left w:val="none" w:sz="0" w:space="0" w:color="auto"/>
            <w:bottom w:val="none" w:sz="0" w:space="0" w:color="auto"/>
            <w:right w:val="none" w:sz="0" w:space="0" w:color="auto"/>
          </w:divBdr>
        </w:div>
        <w:div w:id="899435756">
          <w:marLeft w:val="0"/>
          <w:marRight w:val="0"/>
          <w:marTop w:val="0"/>
          <w:marBottom w:val="0"/>
          <w:divBdr>
            <w:top w:val="none" w:sz="0" w:space="0" w:color="auto"/>
            <w:left w:val="none" w:sz="0" w:space="0" w:color="auto"/>
            <w:bottom w:val="none" w:sz="0" w:space="0" w:color="auto"/>
            <w:right w:val="none" w:sz="0" w:space="0" w:color="auto"/>
          </w:divBdr>
        </w:div>
      </w:divsChild>
    </w:div>
    <w:div w:id="800654529">
      <w:bodyDiv w:val="1"/>
      <w:marLeft w:val="0"/>
      <w:marRight w:val="0"/>
      <w:marTop w:val="0"/>
      <w:marBottom w:val="0"/>
      <w:divBdr>
        <w:top w:val="none" w:sz="0" w:space="0" w:color="auto"/>
        <w:left w:val="none" w:sz="0" w:space="0" w:color="auto"/>
        <w:bottom w:val="none" w:sz="0" w:space="0" w:color="auto"/>
        <w:right w:val="none" w:sz="0" w:space="0" w:color="auto"/>
      </w:divBdr>
    </w:div>
    <w:div w:id="917709288">
      <w:bodyDiv w:val="1"/>
      <w:marLeft w:val="0"/>
      <w:marRight w:val="0"/>
      <w:marTop w:val="0"/>
      <w:marBottom w:val="0"/>
      <w:divBdr>
        <w:top w:val="none" w:sz="0" w:space="0" w:color="auto"/>
        <w:left w:val="none" w:sz="0" w:space="0" w:color="auto"/>
        <w:bottom w:val="none" w:sz="0" w:space="0" w:color="auto"/>
        <w:right w:val="none" w:sz="0" w:space="0" w:color="auto"/>
      </w:divBdr>
      <w:divsChild>
        <w:div w:id="1486891009">
          <w:marLeft w:val="0"/>
          <w:marRight w:val="0"/>
          <w:marTop w:val="0"/>
          <w:marBottom w:val="0"/>
          <w:divBdr>
            <w:top w:val="none" w:sz="0" w:space="0" w:color="auto"/>
            <w:left w:val="none" w:sz="0" w:space="0" w:color="auto"/>
            <w:bottom w:val="none" w:sz="0" w:space="0" w:color="auto"/>
            <w:right w:val="none" w:sz="0" w:space="0" w:color="auto"/>
          </w:divBdr>
          <w:divsChild>
            <w:div w:id="1470787667">
              <w:marLeft w:val="0"/>
              <w:marRight w:val="0"/>
              <w:marTop w:val="0"/>
              <w:marBottom w:val="0"/>
              <w:divBdr>
                <w:top w:val="none" w:sz="0" w:space="0" w:color="auto"/>
                <w:left w:val="none" w:sz="0" w:space="0" w:color="auto"/>
                <w:bottom w:val="none" w:sz="0" w:space="0" w:color="auto"/>
                <w:right w:val="none" w:sz="0" w:space="0" w:color="auto"/>
              </w:divBdr>
            </w:div>
            <w:div w:id="1401707947">
              <w:marLeft w:val="0"/>
              <w:marRight w:val="0"/>
              <w:marTop w:val="0"/>
              <w:marBottom w:val="0"/>
              <w:divBdr>
                <w:top w:val="none" w:sz="0" w:space="0" w:color="auto"/>
                <w:left w:val="none" w:sz="0" w:space="0" w:color="auto"/>
                <w:bottom w:val="none" w:sz="0" w:space="0" w:color="auto"/>
                <w:right w:val="none" w:sz="0" w:space="0" w:color="auto"/>
              </w:divBdr>
            </w:div>
            <w:div w:id="2047870836">
              <w:marLeft w:val="0"/>
              <w:marRight w:val="0"/>
              <w:marTop w:val="0"/>
              <w:marBottom w:val="0"/>
              <w:divBdr>
                <w:top w:val="none" w:sz="0" w:space="0" w:color="auto"/>
                <w:left w:val="none" w:sz="0" w:space="0" w:color="auto"/>
                <w:bottom w:val="none" w:sz="0" w:space="0" w:color="auto"/>
                <w:right w:val="none" w:sz="0" w:space="0" w:color="auto"/>
              </w:divBdr>
            </w:div>
            <w:div w:id="1800757404">
              <w:marLeft w:val="0"/>
              <w:marRight w:val="0"/>
              <w:marTop w:val="0"/>
              <w:marBottom w:val="0"/>
              <w:divBdr>
                <w:top w:val="none" w:sz="0" w:space="0" w:color="auto"/>
                <w:left w:val="none" w:sz="0" w:space="0" w:color="auto"/>
                <w:bottom w:val="none" w:sz="0" w:space="0" w:color="auto"/>
                <w:right w:val="none" w:sz="0" w:space="0" w:color="auto"/>
              </w:divBdr>
            </w:div>
            <w:div w:id="1629585091">
              <w:marLeft w:val="0"/>
              <w:marRight w:val="0"/>
              <w:marTop w:val="0"/>
              <w:marBottom w:val="0"/>
              <w:divBdr>
                <w:top w:val="none" w:sz="0" w:space="0" w:color="auto"/>
                <w:left w:val="none" w:sz="0" w:space="0" w:color="auto"/>
                <w:bottom w:val="none" w:sz="0" w:space="0" w:color="auto"/>
                <w:right w:val="none" w:sz="0" w:space="0" w:color="auto"/>
              </w:divBdr>
            </w:div>
            <w:div w:id="1054238030">
              <w:marLeft w:val="0"/>
              <w:marRight w:val="0"/>
              <w:marTop w:val="0"/>
              <w:marBottom w:val="0"/>
              <w:divBdr>
                <w:top w:val="none" w:sz="0" w:space="0" w:color="auto"/>
                <w:left w:val="none" w:sz="0" w:space="0" w:color="auto"/>
                <w:bottom w:val="none" w:sz="0" w:space="0" w:color="auto"/>
                <w:right w:val="none" w:sz="0" w:space="0" w:color="auto"/>
              </w:divBdr>
            </w:div>
            <w:div w:id="21053725">
              <w:marLeft w:val="0"/>
              <w:marRight w:val="0"/>
              <w:marTop w:val="0"/>
              <w:marBottom w:val="0"/>
              <w:divBdr>
                <w:top w:val="none" w:sz="0" w:space="0" w:color="auto"/>
                <w:left w:val="none" w:sz="0" w:space="0" w:color="auto"/>
                <w:bottom w:val="none" w:sz="0" w:space="0" w:color="auto"/>
                <w:right w:val="none" w:sz="0" w:space="0" w:color="auto"/>
              </w:divBdr>
            </w:div>
            <w:div w:id="202714346">
              <w:marLeft w:val="0"/>
              <w:marRight w:val="0"/>
              <w:marTop w:val="0"/>
              <w:marBottom w:val="0"/>
              <w:divBdr>
                <w:top w:val="none" w:sz="0" w:space="0" w:color="auto"/>
                <w:left w:val="none" w:sz="0" w:space="0" w:color="auto"/>
                <w:bottom w:val="none" w:sz="0" w:space="0" w:color="auto"/>
                <w:right w:val="none" w:sz="0" w:space="0" w:color="auto"/>
              </w:divBdr>
            </w:div>
            <w:div w:id="752363225">
              <w:marLeft w:val="0"/>
              <w:marRight w:val="0"/>
              <w:marTop w:val="0"/>
              <w:marBottom w:val="0"/>
              <w:divBdr>
                <w:top w:val="none" w:sz="0" w:space="0" w:color="auto"/>
                <w:left w:val="none" w:sz="0" w:space="0" w:color="auto"/>
                <w:bottom w:val="none" w:sz="0" w:space="0" w:color="auto"/>
                <w:right w:val="none" w:sz="0" w:space="0" w:color="auto"/>
              </w:divBdr>
            </w:div>
            <w:div w:id="2036073413">
              <w:marLeft w:val="0"/>
              <w:marRight w:val="0"/>
              <w:marTop w:val="0"/>
              <w:marBottom w:val="0"/>
              <w:divBdr>
                <w:top w:val="none" w:sz="0" w:space="0" w:color="auto"/>
                <w:left w:val="none" w:sz="0" w:space="0" w:color="auto"/>
                <w:bottom w:val="none" w:sz="0" w:space="0" w:color="auto"/>
                <w:right w:val="none" w:sz="0" w:space="0" w:color="auto"/>
              </w:divBdr>
            </w:div>
            <w:div w:id="762991630">
              <w:marLeft w:val="0"/>
              <w:marRight w:val="0"/>
              <w:marTop w:val="0"/>
              <w:marBottom w:val="0"/>
              <w:divBdr>
                <w:top w:val="none" w:sz="0" w:space="0" w:color="auto"/>
                <w:left w:val="none" w:sz="0" w:space="0" w:color="auto"/>
                <w:bottom w:val="none" w:sz="0" w:space="0" w:color="auto"/>
                <w:right w:val="none" w:sz="0" w:space="0" w:color="auto"/>
              </w:divBdr>
            </w:div>
            <w:div w:id="768812438">
              <w:marLeft w:val="0"/>
              <w:marRight w:val="0"/>
              <w:marTop w:val="0"/>
              <w:marBottom w:val="0"/>
              <w:divBdr>
                <w:top w:val="none" w:sz="0" w:space="0" w:color="auto"/>
                <w:left w:val="none" w:sz="0" w:space="0" w:color="auto"/>
                <w:bottom w:val="none" w:sz="0" w:space="0" w:color="auto"/>
                <w:right w:val="none" w:sz="0" w:space="0" w:color="auto"/>
              </w:divBdr>
            </w:div>
            <w:div w:id="2026131815">
              <w:marLeft w:val="0"/>
              <w:marRight w:val="0"/>
              <w:marTop w:val="0"/>
              <w:marBottom w:val="0"/>
              <w:divBdr>
                <w:top w:val="none" w:sz="0" w:space="0" w:color="auto"/>
                <w:left w:val="none" w:sz="0" w:space="0" w:color="auto"/>
                <w:bottom w:val="none" w:sz="0" w:space="0" w:color="auto"/>
                <w:right w:val="none" w:sz="0" w:space="0" w:color="auto"/>
              </w:divBdr>
            </w:div>
            <w:div w:id="86772481">
              <w:marLeft w:val="0"/>
              <w:marRight w:val="0"/>
              <w:marTop w:val="0"/>
              <w:marBottom w:val="0"/>
              <w:divBdr>
                <w:top w:val="none" w:sz="0" w:space="0" w:color="auto"/>
                <w:left w:val="none" w:sz="0" w:space="0" w:color="auto"/>
                <w:bottom w:val="none" w:sz="0" w:space="0" w:color="auto"/>
                <w:right w:val="none" w:sz="0" w:space="0" w:color="auto"/>
              </w:divBdr>
            </w:div>
            <w:div w:id="1085683257">
              <w:marLeft w:val="0"/>
              <w:marRight w:val="0"/>
              <w:marTop w:val="0"/>
              <w:marBottom w:val="0"/>
              <w:divBdr>
                <w:top w:val="none" w:sz="0" w:space="0" w:color="auto"/>
                <w:left w:val="none" w:sz="0" w:space="0" w:color="auto"/>
                <w:bottom w:val="none" w:sz="0" w:space="0" w:color="auto"/>
                <w:right w:val="none" w:sz="0" w:space="0" w:color="auto"/>
              </w:divBdr>
            </w:div>
            <w:div w:id="969435196">
              <w:marLeft w:val="0"/>
              <w:marRight w:val="0"/>
              <w:marTop w:val="0"/>
              <w:marBottom w:val="0"/>
              <w:divBdr>
                <w:top w:val="none" w:sz="0" w:space="0" w:color="auto"/>
                <w:left w:val="none" w:sz="0" w:space="0" w:color="auto"/>
                <w:bottom w:val="none" w:sz="0" w:space="0" w:color="auto"/>
                <w:right w:val="none" w:sz="0" w:space="0" w:color="auto"/>
              </w:divBdr>
            </w:div>
            <w:div w:id="1873491697">
              <w:marLeft w:val="0"/>
              <w:marRight w:val="0"/>
              <w:marTop w:val="0"/>
              <w:marBottom w:val="0"/>
              <w:divBdr>
                <w:top w:val="none" w:sz="0" w:space="0" w:color="auto"/>
                <w:left w:val="none" w:sz="0" w:space="0" w:color="auto"/>
                <w:bottom w:val="none" w:sz="0" w:space="0" w:color="auto"/>
                <w:right w:val="none" w:sz="0" w:space="0" w:color="auto"/>
              </w:divBdr>
            </w:div>
            <w:div w:id="1518739210">
              <w:marLeft w:val="0"/>
              <w:marRight w:val="0"/>
              <w:marTop w:val="0"/>
              <w:marBottom w:val="0"/>
              <w:divBdr>
                <w:top w:val="none" w:sz="0" w:space="0" w:color="auto"/>
                <w:left w:val="none" w:sz="0" w:space="0" w:color="auto"/>
                <w:bottom w:val="none" w:sz="0" w:space="0" w:color="auto"/>
                <w:right w:val="none" w:sz="0" w:space="0" w:color="auto"/>
              </w:divBdr>
            </w:div>
            <w:div w:id="1221136229">
              <w:marLeft w:val="0"/>
              <w:marRight w:val="0"/>
              <w:marTop w:val="0"/>
              <w:marBottom w:val="0"/>
              <w:divBdr>
                <w:top w:val="none" w:sz="0" w:space="0" w:color="auto"/>
                <w:left w:val="none" w:sz="0" w:space="0" w:color="auto"/>
                <w:bottom w:val="none" w:sz="0" w:space="0" w:color="auto"/>
                <w:right w:val="none" w:sz="0" w:space="0" w:color="auto"/>
              </w:divBdr>
            </w:div>
            <w:div w:id="752510534">
              <w:marLeft w:val="0"/>
              <w:marRight w:val="0"/>
              <w:marTop w:val="0"/>
              <w:marBottom w:val="0"/>
              <w:divBdr>
                <w:top w:val="none" w:sz="0" w:space="0" w:color="auto"/>
                <w:left w:val="none" w:sz="0" w:space="0" w:color="auto"/>
                <w:bottom w:val="none" w:sz="0" w:space="0" w:color="auto"/>
                <w:right w:val="none" w:sz="0" w:space="0" w:color="auto"/>
              </w:divBdr>
            </w:div>
            <w:div w:id="699168276">
              <w:marLeft w:val="0"/>
              <w:marRight w:val="0"/>
              <w:marTop w:val="0"/>
              <w:marBottom w:val="0"/>
              <w:divBdr>
                <w:top w:val="none" w:sz="0" w:space="0" w:color="auto"/>
                <w:left w:val="none" w:sz="0" w:space="0" w:color="auto"/>
                <w:bottom w:val="none" w:sz="0" w:space="0" w:color="auto"/>
                <w:right w:val="none" w:sz="0" w:space="0" w:color="auto"/>
              </w:divBdr>
            </w:div>
            <w:div w:id="2073656014">
              <w:marLeft w:val="0"/>
              <w:marRight w:val="0"/>
              <w:marTop w:val="0"/>
              <w:marBottom w:val="0"/>
              <w:divBdr>
                <w:top w:val="none" w:sz="0" w:space="0" w:color="auto"/>
                <w:left w:val="none" w:sz="0" w:space="0" w:color="auto"/>
                <w:bottom w:val="none" w:sz="0" w:space="0" w:color="auto"/>
                <w:right w:val="none" w:sz="0" w:space="0" w:color="auto"/>
              </w:divBdr>
            </w:div>
            <w:div w:id="1437211277">
              <w:marLeft w:val="0"/>
              <w:marRight w:val="0"/>
              <w:marTop w:val="0"/>
              <w:marBottom w:val="0"/>
              <w:divBdr>
                <w:top w:val="none" w:sz="0" w:space="0" w:color="auto"/>
                <w:left w:val="none" w:sz="0" w:space="0" w:color="auto"/>
                <w:bottom w:val="none" w:sz="0" w:space="0" w:color="auto"/>
                <w:right w:val="none" w:sz="0" w:space="0" w:color="auto"/>
              </w:divBdr>
            </w:div>
            <w:div w:id="321861651">
              <w:marLeft w:val="0"/>
              <w:marRight w:val="0"/>
              <w:marTop w:val="0"/>
              <w:marBottom w:val="0"/>
              <w:divBdr>
                <w:top w:val="none" w:sz="0" w:space="0" w:color="auto"/>
                <w:left w:val="none" w:sz="0" w:space="0" w:color="auto"/>
                <w:bottom w:val="none" w:sz="0" w:space="0" w:color="auto"/>
                <w:right w:val="none" w:sz="0" w:space="0" w:color="auto"/>
              </w:divBdr>
            </w:div>
            <w:div w:id="1327705941">
              <w:marLeft w:val="0"/>
              <w:marRight w:val="0"/>
              <w:marTop w:val="0"/>
              <w:marBottom w:val="0"/>
              <w:divBdr>
                <w:top w:val="none" w:sz="0" w:space="0" w:color="auto"/>
                <w:left w:val="none" w:sz="0" w:space="0" w:color="auto"/>
                <w:bottom w:val="none" w:sz="0" w:space="0" w:color="auto"/>
                <w:right w:val="none" w:sz="0" w:space="0" w:color="auto"/>
              </w:divBdr>
            </w:div>
            <w:div w:id="1630818728">
              <w:marLeft w:val="0"/>
              <w:marRight w:val="0"/>
              <w:marTop w:val="0"/>
              <w:marBottom w:val="0"/>
              <w:divBdr>
                <w:top w:val="none" w:sz="0" w:space="0" w:color="auto"/>
                <w:left w:val="none" w:sz="0" w:space="0" w:color="auto"/>
                <w:bottom w:val="none" w:sz="0" w:space="0" w:color="auto"/>
                <w:right w:val="none" w:sz="0" w:space="0" w:color="auto"/>
              </w:divBdr>
            </w:div>
            <w:div w:id="1125079554">
              <w:marLeft w:val="0"/>
              <w:marRight w:val="0"/>
              <w:marTop w:val="0"/>
              <w:marBottom w:val="0"/>
              <w:divBdr>
                <w:top w:val="none" w:sz="0" w:space="0" w:color="auto"/>
                <w:left w:val="none" w:sz="0" w:space="0" w:color="auto"/>
                <w:bottom w:val="none" w:sz="0" w:space="0" w:color="auto"/>
                <w:right w:val="none" w:sz="0" w:space="0" w:color="auto"/>
              </w:divBdr>
            </w:div>
            <w:div w:id="467286429">
              <w:marLeft w:val="0"/>
              <w:marRight w:val="0"/>
              <w:marTop w:val="0"/>
              <w:marBottom w:val="0"/>
              <w:divBdr>
                <w:top w:val="none" w:sz="0" w:space="0" w:color="auto"/>
                <w:left w:val="none" w:sz="0" w:space="0" w:color="auto"/>
                <w:bottom w:val="none" w:sz="0" w:space="0" w:color="auto"/>
                <w:right w:val="none" w:sz="0" w:space="0" w:color="auto"/>
              </w:divBdr>
            </w:div>
            <w:div w:id="1524203273">
              <w:marLeft w:val="0"/>
              <w:marRight w:val="0"/>
              <w:marTop w:val="0"/>
              <w:marBottom w:val="0"/>
              <w:divBdr>
                <w:top w:val="none" w:sz="0" w:space="0" w:color="auto"/>
                <w:left w:val="none" w:sz="0" w:space="0" w:color="auto"/>
                <w:bottom w:val="none" w:sz="0" w:space="0" w:color="auto"/>
                <w:right w:val="none" w:sz="0" w:space="0" w:color="auto"/>
              </w:divBdr>
            </w:div>
            <w:div w:id="920795692">
              <w:marLeft w:val="0"/>
              <w:marRight w:val="0"/>
              <w:marTop w:val="0"/>
              <w:marBottom w:val="0"/>
              <w:divBdr>
                <w:top w:val="none" w:sz="0" w:space="0" w:color="auto"/>
                <w:left w:val="none" w:sz="0" w:space="0" w:color="auto"/>
                <w:bottom w:val="none" w:sz="0" w:space="0" w:color="auto"/>
                <w:right w:val="none" w:sz="0" w:space="0" w:color="auto"/>
              </w:divBdr>
            </w:div>
            <w:div w:id="1235892906">
              <w:marLeft w:val="0"/>
              <w:marRight w:val="0"/>
              <w:marTop w:val="0"/>
              <w:marBottom w:val="0"/>
              <w:divBdr>
                <w:top w:val="none" w:sz="0" w:space="0" w:color="auto"/>
                <w:left w:val="none" w:sz="0" w:space="0" w:color="auto"/>
                <w:bottom w:val="none" w:sz="0" w:space="0" w:color="auto"/>
                <w:right w:val="none" w:sz="0" w:space="0" w:color="auto"/>
              </w:divBdr>
            </w:div>
            <w:div w:id="944001783">
              <w:marLeft w:val="0"/>
              <w:marRight w:val="0"/>
              <w:marTop w:val="0"/>
              <w:marBottom w:val="0"/>
              <w:divBdr>
                <w:top w:val="none" w:sz="0" w:space="0" w:color="auto"/>
                <w:left w:val="none" w:sz="0" w:space="0" w:color="auto"/>
                <w:bottom w:val="none" w:sz="0" w:space="0" w:color="auto"/>
                <w:right w:val="none" w:sz="0" w:space="0" w:color="auto"/>
              </w:divBdr>
            </w:div>
            <w:div w:id="2009357795">
              <w:marLeft w:val="0"/>
              <w:marRight w:val="0"/>
              <w:marTop w:val="0"/>
              <w:marBottom w:val="0"/>
              <w:divBdr>
                <w:top w:val="none" w:sz="0" w:space="0" w:color="auto"/>
                <w:left w:val="none" w:sz="0" w:space="0" w:color="auto"/>
                <w:bottom w:val="none" w:sz="0" w:space="0" w:color="auto"/>
                <w:right w:val="none" w:sz="0" w:space="0" w:color="auto"/>
              </w:divBdr>
            </w:div>
            <w:div w:id="1748109932">
              <w:marLeft w:val="0"/>
              <w:marRight w:val="0"/>
              <w:marTop w:val="0"/>
              <w:marBottom w:val="0"/>
              <w:divBdr>
                <w:top w:val="none" w:sz="0" w:space="0" w:color="auto"/>
                <w:left w:val="none" w:sz="0" w:space="0" w:color="auto"/>
                <w:bottom w:val="none" w:sz="0" w:space="0" w:color="auto"/>
                <w:right w:val="none" w:sz="0" w:space="0" w:color="auto"/>
              </w:divBdr>
            </w:div>
            <w:div w:id="1842772798">
              <w:marLeft w:val="0"/>
              <w:marRight w:val="0"/>
              <w:marTop w:val="0"/>
              <w:marBottom w:val="0"/>
              <w:divBdr>
                <w:top w:val="none" w:sz="0" w:space="0" w:color="auto"/>
                <w:left w:val="none" w:sz="0" w:space="0" w:color="auto"/>
                <w:bottom w:val="none" w:sz="0" w:space="0" w:color="auto"/>
                <w:right w:val="none" w:sz="0" w:space="0" w:color="auto"/>
              </w:divBdr>
            </w:div>
            <w:div w:id="659162938">
              <w:marLeft w:val="0"/>
              <w:marRight w:val="0"/>
              <w:marTop w:val="0"/>
              <w:marBottom w:val="0"/>
              <w:divBdr>
                <w:top w:val="none" w:sz="0" w:space="0" w:color="auto"/>
                <w:left w:val="none" w:sz="0" w:space="0" w:color="auto"/>
                <w:bottom w:val="none" w:sz="0" w:space="0" w:color="auto"/>
                <w:right w:val="none" w:sz="0" w:space="0" w:color="auto"/>
              </w:divBdr>
            </w:div>
            <w:div w:id="1118523219">
              <w:marLeft w:val="0"/>
              <w:marRight w:val="0"/>
              <w:marTop w:val="0"/>
              <w:marBottom w:val="0"/>
              <w:divBdr>
                <w:top w:val="none" w:sz="0" w:space="0" w:color="auto"/>
                <w:left w:val="none" w:sz="0" w:space="0" w:color="auto"/>
                <w:bottom w:val="none" w:sz="0" w:space="0" w:color="auto"/>
                <w:right w:val="none" w:sz="0" w:space="0" w:color="auto"/>
              </w:divBdr>
            </w:div>
            <w:div w:id="961687220">
              <w:marLeft w:val="0"/>
              <w:marRight w:val="0"/>
              <w:marTop w:val="0"/>
              <w:marBottom w:val="0"/>
              <w:divBdr>
                <w:top w:val="none" w:sz="0" w:space="0" w:color="auto"/>
                <w:left w:val="none" w:sz="0" w:space="0" w:color="auto"/>
                <w:bottom w:val="none" w:sz="0" w:space="0" w:color="auto"/>
                <w:right w:val="none" w:sz="0" w:space="0" w:color="auto"/>
              </w:divBdr>
            </w:div>
            <w:div w:id="1276789439">
              <w:marLeft w:val="0"/>
              <w:marRight w:val="0"/>
              <w:marTop w:val="0"/>
              <w:marBottom w:val="0"/>
              <w:divBdr>
                <w:top w:val="none" w:sz="0" w:space="0" w:color="auto"/>
                <w:left w:val="none" w:sz="0" w:space="0" w:color="auto"/>
                <w:bottom w:val="none" w:sz="0" w:space="0" w:color="auto"/>
                <w:right w:val="none" w:sz="0" w:space="0" w:color="auto"/>
              </w:divBdr>
            </w:div>
            <w:div w:id="859776251">
              <w:marLeft w:val="0"/>
              <w:marRight w:val="0"/>
              <w:marTop w:val="0"/>
              <w:marBottom w:val="0"/>
              <w:divBdr>
                <w:top w:val="none" w:sz="0" w:space="0" w:color="auto"/>
                <w:left w:val="none" w:sz="0" w:space="0" w:color="auto"/>
                <w:bottom w:val="none" w:sz="0" w:space="0" w:color="auto"/>
                <w:right w:val="none" w:sz="0" w:space="0" w:color="auto"/>
              </w:divBdr>
            </w:div>
            <w:div w:id="1024526031">
              <w:marLeft w:val="0"/>
              <w:marRight w:val="0"/>
              <w:marTop w:val="0"/>
              <w:marBottom w:val="0"/>
              <w:divBdr>
                <w:top w:val="none" w:sz="0" w:space="0" w:color="auto"/>
                <w:left w:val="none" w:sz="0" w:space="0" w:color="auto"/>
                <w:bottom w:val="none" w:sz="0" w:space="0" w:color="auto"/>
                <w:right w:val="none" w:sz="0" w:space="0" w:color="auto"/>
              </w:divBdr>
            </w:div>
            <w:div w:id="876504177">
              <w:marLeft w:val="0"/>
              <w:marRight w:val="0"/>
              <w:marTop w:val="0"/>
              <w:marBottom w:val="0"/>
              <w:divBdr>
                <w:top w:val="none" w:sz="0" w:space="0" w:color="auto"/>
                <w:left w:val="none" w:sz="0" w:space="0" w:color="auto"/>
                <w:bottom w:val="none" w:sz="0" w:space="0" w:color="auto"/>
                <w:right w:val="none" w:sz="0" w:space="0" w:color="auto"/>
              </w:divBdr>
            </w:div>
            <w:div w:id="1550339697">
              <w:marLeft w:val="0"/>
              <w:marRight w:val="0"/>
              <w:marTop w:val="0"/>
              <w:marBottom w:val="0"/>
              <w:divBdr>
                <w:top w:val="none" w:sz="0" w:space="0" w:color="auto"/>
                <w:left w:val="none" w:sz="0" w:space="0" w:color="auto"/>
                <w:bottom w:val="none" w:sz="0" w:space="0" w:color="auto"/>
                <w:right w:val="none" w:sz="0" w:space="0" w:color="auto"/>
              </w:divBdr>
            </w:div>
            <w:div w:id="16688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7643">
      <w:bodyDiv w:val="1"/>
      <w:marLeft w:val="0"/>
      <w:marRight w:val="0"/>
      <w:marTop w:val="0"/>
      <w:marBottom w:val="0"/>
      <w:divBdr>
        <w:top w:val="none" w:sz="0" w:space="0" w:color="auto"/>
        <w:left w:val="none" w:sz="0" w:space="0" w:color="auto"/>
        <w:bottom w:val="none" w:sz="0" w:space="0" w:color="auto"/>
        <w:right w:val="none" w:sz="0" w:space="0" w:color="auto"/>
      </w:divBdr>
    </w:div>
    <w:div w:id="998003213">
      <w:bodyDiv w:val="1"/>
      <w:marLeft w:val="0"/>
      <w:marRight w:val="0"/>
      <w:marTop w:val="0"/>
      <w:marBottom w:val="0"/>
      <w:divBdr>
        <w:top w:val="none" w:sz="0" w:space="0" w:color="auto"/>
        <w:left w:val="none" w:sz="0" w:space="0" w:color="auto"/>
        <w:bottom w:val="none" w:sz="0" w:space="0" w:color="auto"/>
        <w:right w:val="none" w:sz="0" w:space="0" w:color="auto"/>
      </w:divBdr>
    </w:div>
    <w:div w:id="1264148253">
      <w:bodyDiv w:val="1"/>
      <w:marLeft w:val="0"/>
      <w:marRight w:val="0"/>
      <w:marTop w:val="0"/>
      <w:marBottom w:val="0"/>
      <w:divBdr>
        <w:top w:val="none" w:sz="0" w:space="0" w:color="auto"/>
        <w:left w:val="none" w:sz="0" w:space="0" w:color="auto"/>
        <w:bottom w:val="none" w:sz="0" w:space="0" w:color="auto"/>
        <w:right w:val="none" w:sz="0" w:space="0" w:color="auto"/>
      </w:divBdr>
      <w:divsChild>
        <w:div w:id="668294074">
          <w:marLeft w:val="0"/>
          <w:marRight w:val="0"/>
          <w:marTop w:val="0"/>
          <w:marBottom w:val="0"/>
          <w:divBdr>
            <w:top w:val="none" w:sz="0" w:space="0" w:color="auto"/>
            <w:left w:val="none" w:sz="0" w:space="0" w:color="auto"/>
            <w:bottom w:val="none" w:sz="0" w:space="0" w:color="auto"/>
            <w:right w:val="none" w:sz="0" w:space="0" w:color="auto"/>
          </w:divBdr>
        </w:div>
        <w:div w:id="437918348">
          <w:marLeft w:val="0"/>
          <w:marRight w:val="0"/>
          <w:marTop w:val="0"/>
          <w:marBottom w:val="0"/>
          <w:divBdr>
            <w:top w:val="none" w:sz="0" w:space="0" w:color="auto"/>
            <w:left w:val="none" w:sz="0" w:space="0" w:color="auto"/>
            <w:bottom w:val="none" w:sz="0" w:space="0" w:color="auto"/>
            <w:right w:val="none" w:sz="0" w:space="0" w:color="auto"/>
          </w:divBdr>
        </w:div>
        <w:div w:id="2094621868">
          <w:marLeft w:val="0"/>
          <w:marRight w:val="0"/>
          <w:marTop w:val="0"/>
          <w:marBottom w:val="0"/>
          <w:divBdr>
            <w:top w:val="none" w:sz="0" w:space="0" w:color="auto"/>
            <w:left w:val="none" w:sz="0" w:space="0" w:color="auto"/>
            <w:bottom w:val="none" w:sz="0" w:space="0" w:color="auto"/>
            <w:right w:val="none" w:sz="0" w:space="0" w:color="auto"/>
          </w:divBdr>
        </w:div>
        <w:div w:id="1349671098">
          <w:marLeft w:val="0"/>
          <w:marRight w:val="0"/>
          <w:marTop w:val="0"/>
          <w:marBottom w:val="0"/>
          <w:divBdr>
            <w:top w:val="none" w:sz="0" w:space="0" w:color="auto"/>
            <w:left w:val="none" w:sz="0" w:space="0" w:color="auto"/>
            <w:bottom w:val="none" w:sz="0" w:space="0" w:color="auto"/>
            <w:right w:val="none" w:sz="0" w:space="0" w:color="auto"/>
          </w:divBdr>
        </w:div>
        <w:div w:id="26224034">
          <w:marLeft w:val="0"/>
          <w:marRight w:val="0"/>
          <w:marTop w:val="0"/>
          <w:marBottom w:val="0"/>
          <w:divBdr>
            <w:top w:val="none" w:sz="0" w:space="0" w:color="auto"/>
            <w:left w:val="none" w:sz="0" w:space="0" w:color="auto"/>
            <w:bottom w:val="none" w:sz="0" w:space="0" w:color="auto"/>
            <w:right w:val="none" w:sz="0" w:space="0" w:color="auto"/>
          </w:divBdr>
        </w:div>
        <w:div w:id="1097360221">
          <w:marLeft w:val="0"/>
          <w:marRight w:val="0"/>
          <w:marTop w:val="0"/>
          <w:marBottom w:val="0"/>
          <w:divBdr>
            <w:top w:val="none" w:sz="0" w:space="0" w:color="auto"/>
            <w:left w:val="none" w:sz="0" w:space="0" w:color="auto"/>
            <w:bottom w:val="none" w:sz="0" w:space="0" w:color="auto"/>
            <w:right w:val="none" w:sz="0" w:space="0" w:color="auto"/>
          </w:divBdr>
        </w:div>
        <w:div w:id="141580262">
          <w:marLeft w:val="0"/>
          <w:marRight w:val="0"/>
          <w:marTop w:val="0"/>
          <w:marBottom w:val="0"/>
          <w:divBdr>
            <w:top w:val="none" w:sz="0" w:space="0" w:color="auto"/>
            <w:left w:val="none" w:sz="0" w:space="0" w:color="auto"/>
            <w:bottom w:val="none" w:sz="0" w:space="0" w:color="auto"/>
            <w:right w:val="none" w:sz="0" w:space="0" w:color="auto"/>
          </w:divBdr>
        </w:div>
        <w:div w:id="931553324">
          <w:marLeft w:val="0"/>
          <w:marRight w:val="0"/>
          <w:marTop w:val="0"/>
          <w:marBottom w:val="0"/>
          <w:divBdr>
            <w:top w:val="none" w:sz="0" w:space="0" w:color="auto"/>
            <w:left w:val="none" w:sz="0" w:space="0" w:color="auto"/>
            <w:bottom w:val="none" w:sz="0" w:space="0" w:color="auto"/>
            <w:right w:val="none" w:sz="0" w:space="0" w:color="auto"/>
          </w:divBdr>
        </w:div>
        <w:div w:id="178665017">
          <w:marLeft w:val="0"/>
          <w:marRight w:val="0"/>
          <w:marTop w:val="0"/>
          <w:marBottom w:val="0"/>
          <w:divBdr>
            <w:top w:val="none" w:sz="0" w:space="0" w:color="auto"/>
            <w:left w:val="none" w:sz="0" w:space="0" w:color="auto"/>
            <w:bottom w:val="none" w:sz="0" w:space="0" w:color="auto"/>
            <w:right w:val="none" w:sz="0" w:space="0" w:color="auto"/>
          </w:divBdr>
        </w:div>
        <w:div w:id="1028023968">
          <w:marLeft w:val="0"/>
          <w:marRight w:val="0"/>
          <w:marTop w:val="0"/>
          <w:marBottom w:val="0"/>
          <w:divBdr>
            <w:top w:val="none" w:sz="0" w:space="0" w:color="auto"/>
            <w:left w:val="none" w:sz="0" w:space="0" w:color="auto"/>
            <w:bottom w:val="none" w:sz="0" w:space="0" w:color="auto"/>
            <w:right w:val="none" w:sz="0" w:space="0" w:color="auto"/>
          </w:divBdr>
        </w:div>
        <w:div w:id="891887662">
          <w:marLeft w:val="0"/>
          <w:marRight w:val="0"/>
          <w:marTop w:val="0"/>
          <w:marBottom w:val="0"/>
          <w:divBdr>
            <w:top w:val="none" w:sz="0" w:space="0" w:color="auto"/>
            <w:left w:val="none" w:sz="0" w:space="0" w:color="auto"/>
            <w:bottom w:val="none" w:sz="0" w:space="0" w:color="auto"/>
            <w:right w:val="none" w:sz="0" w:space="0" w:color="auto"/>
          </w:divBdr>
        </w:div>
        <w:div w:id="436414698">
          <w:marLeft w:val="0"/>
          <w:marRight w:val="0"/>
          <w:marTop w:val="0"/>
          <w:marBottom w:val="0"/>
          <w:divBdr>
            <w:top w:val="none" w:sz="0" w:space="0" w:color="auto"/>
            <w:left w:val="none" w:sz="0" w:space="0" w:color="auto"/>
            <w:bottom w:val="none" w:sz="0" w:space="0" w:color="auto"/>
            <w:right w:val="none" w:sz="0" w:space="0" w:color="auto"/>
          </w:divBdr>
        </w:div>
        <w:div w:id="1078330267">
          <w:marLeft w:val="0"/>
          <w:marRight w:val="0"/>
          <w:marTop w:val="0"/>
          <w:marBottom w:val="0"/>
          <w:divBdr>
            <w:top w:val="none" w:sz="0" w:space="0" w:color="auto"/>
            <w:left w:val="none" w:sz="0" w:space="0" w:color="auto"/>
            <w:bottom w:val="none" w:sz="0" w:space="0" w:color="auto"/>
            <w:right w:val="none" w:sz="0" w:space="0" w:color="auto"/>
          </w:divBdr>
        </w:div>
        <w:div w:id="1245411172">
          <w:marLeft w:val="0"/>
          <w:marRight w:val="0"/>
          <w:marTop w:val="0"/>
          <w:marBottom w:val="0"/>
          <w:divBdr>
            <w:top w:val="none" w:sz="0" w:space="0" w:color="auto"/>
            <w:left w:val="none" w:sz="0" w:space="0" w:color="auto"/>
            <w:bottom w:val="none" w:sz="0" w:space="0" w:color="auto"/>
            <w:right w:val="none" w:sz="0" w:space="0" w:color="auto"/>
          </w:divBdr>
        </w:div>
        <w:div w:id="1664233801">
          <w:marLeft w:val="0"/>
          <w:marRight w:val="0"/>
          <w:marTop w:val="0"/>
          <w:marBottom w:val="0"/>
          <w:divBdr>
            <w:top w:val="none" w:sz="0" w:space="0" w:color="auto"/>
            <w:left w:val="none" w:sz="0" w:space="0" w:color="auto"/>
            <w:bottom w:val="none" w:sz="0" w:space="0" w:color="auto"/>
            <w:right w:val="none" w:sz="0" w:space="0" w:color="auto"/>
          </w:divBdr>
        </w:div>
        <w:div w:id="1383410527">
          <w:marLeft w:val="0"/>
          <w:marRight w:val="0"/>
          <w:marTop w:val="0"/>
          <w:marBottom w:val="0"/>
          <w:divBdr>
            <w:top w:val="none" w:sz="0" w:space="0" w:color="auto"/>
            <w:left w:val="none" w:sz="0" w:space="0" w:color="auto"/>
            <w:bottom w:val="none" w:sz="0" w:space="0" w:color="auto"/>
            <w:right w:val="none" w:sz="0" w:space="0" w:color="auto"/>
          </w:divBdr>
        </w:div>
        <w:div w:id="1757048109">
          <w:marLeft w:val="0"/>
          <w:marRight w:val="0"/>
          <w:marTop w:val="0"/>
          <w:marBottom w:val="0"/>
          <w:divBdr>
            <w:top w:val="none" w:sz="0" w:space="0" w:color="auto"/>
            <w:left w:val="none" w:sz="0" w:space="0" w:color="auto"/>
            <w:bottom w:val="none" w:sz="0" w:space="0" w:color="auto"/>
            <w:right w:val="none" w:sz="0" w:space="0" w:color="auto"/>
          </w:divBdr>
        </w:div>
        <w:div w:id="124928538">
          <w:marLeft w:val="0"/>
          <w:marRight w:val="0"/>
          <w:marTop w:val="0"/>
          <w:marBottom w:val="0"/>
          <w:divBdr>
            <w:top w:val="none" w:sz="0" w:space="0" w:color="auto"/>
            <w:left w:val="none" w:sz="0" w:space="0" w:color="auto"/>
            <w:bottom w:val="none" w:sz="0" w:space="0" w:color="auto"/>
            <w:right w:val="none" w:sz="0" w:space="0" w:color="auto"/>
          </w:divBdr>
        </w:div>
        <w:div w:id="1911619675">
          <w:marLeft w:val="0"/>
          <w:marRight w:val="0"/>
          <w:marTop w:val="0"/>
          <w:marBottom w:val="0"/>
          <w:divBdr>
            <w:top w:val="none" w:sz="0" w:space="0" w:color="auto"/>
            <w:left w:val="none" w:sz="0" w:space="0" w:color="auto"/>
            <w:bottom w:val="none" w:sz="0" w:space="0" w:color="auto"/>
            <w:right w:val="none" w:sz="0" w:space="0" w:color="auto"/>
          </w:divBdr>
        </w:div>
        <w:div w:id="735855800">
          <w:marLeft w:val="0"/>
          <w:marRight w:val="0"/>
          <w:marTop w:val="0"/>
          <w:marBottom w:val="0"/>
          <w:divBdr>
            <w:top w:val="none" w:sz="0" w:space="0" w:color="auto"/>
            <w:left w:val="none" w:sz="0" w:space="0" w:color="auto"/>
            <w:bottom w:val="none" w:sz="0" w:space="0" w:color="auto"/>
            <w:right w:val="none" w:sz="0" w:space="0" w:color="auto"/>
          </w:divBdr>
        </w:div>
        <w:div w:id="1558400360">
          <w:marLeft w:val="0"/>
          <w:marRight w:val="0"/>
          <w:marTop w:val="0"/>
          <w:marBottom w:val="0"/>
          <w:divBdr>
            <w:top w:val="none" w:sz="0" w:space="0" w:color="auto"/>
            <w:left w:val="none" w:sz="0" w:space="0" w:color="auto"/>
            <w:bottom w:val="none" w:sz="0" w:space="0" w:color="auto"/>
            <w:right w:val="none" w:sz="0" w:space="0" w:color="auto"/>
          </w:divBdr>
        </w:div>
        <w:div w:id="942759460">
          <w:marLeft w:val="0"/>
          <w:marRight w:val="0"/>
          <w:marTop w:val="0"/>
          <w:marBottom w:val="0"/>
          <w:divBdr>
            <w:top w:val="none" w:sz="0" w:space="0" w:color="auto"/>
            <w:left w:val="none" w:sz="0" w:space="0" w:color="auto"/>
            <w:bottom w:val="none" w:sz="0" w:space="0" w:color="auto"/>
            <w:right w:val="none" w:sz="0" w:space="0" w:color="auto"/>
          </w:divBdr>
        </w:div>
        <w:div w:id="469978236">
          <w:marLeft w:val="0"/>
          <w:marRight w:val="0"/>
          <w:marTop w:val="0"/>
          <w:marBottom w:val="0"/>
          <w:divBdr>
            <w:top w:val="none" w:sz="0" w:space="0" w:color="auto"/>
            <w:left w:val="none" w:sz="0" w:space="0" w:color="auto"/>
            <w:bottom w:val="none" w:sz="0" w:space="0" w:color="auto"/>
            <w:right w:val="none" w:sz="0" w:space="0" w:color="auto"/>
          </w:divBdr>
        </w:div>
        <w:div w:id="1029185350">
          <w:marLeft w:val="0"/>
          <w:marRight w:val="0"/>
          <w:marTop w:val="0"/>
          <w:marBottom w:val="0"/>
          <w:divBdr>
            <w:top w:val="none" w:sz="0" w:space="0" w:color="auto"/>
            <w:left w:val="none" w:sz="0" w:space="0" w:color="auto"/>
            <w:bottom w:val="none" w:sz="0" w:space="0" w:color="auto"/>
            <w:right w:val="none" w:sz="0" w:space="0" w:color="auto"/>
          </w:divBdr>
        </w:div>
        <w:div w:id="1535464304">
          <w:marLeft w:val="0"/>
          <w:marRight w:val="0"/>
          <w:marTop w:val="0"/>
          <w:marBottom w:val="0"/>
          <w:divBdr>
            <w:top w:val="none" w:sz="0" w:space="0" w:color="auto"/>
            <w:left w:val="none" w:sz="0" w:space="0" w:color="auto"/>
            <w:bottom w:val="none" w:sz="0" w:space="0" w:color="auto"/>
            <w:right w:val="none" w:sz="0" w:space="0" w:color="auto"/>
          </w:divBdr>
        </w:div>
        <w:div w:id="2131507928">
          <w:marLeft w:val="0"/>
          <w:marRight w:val="0"/>
          <w:marTop w:val="0"/>
          <w:marBottom w:val="0"/>
          <w:divBdr>
            <w:top w:val="none" w:sz="0" w:space="0" w:color="auto"/>
            <w:left w:val="none" w:sz="0" w:space="0" w:color="auto"/>
            <w:bottom w:val="none" w:sz="0" w:space="0" w:color="auto"/>
            <w:right w:val="none" w:sz="0" w:space="0" w:color="auto"/>
          </w:divBdr>
        </w:div>
        <w:div w:id="249773561">
          <w:marLeft w:val="0"/>
          <w:marRight w:val="0"/>
          <w:marTop w:val="0"/>
          <w:marBottom w:val="0"/>
          <w:divBdr>
            <w:top w:val="none" w:sz="0" w:space="0" w:color="auto"/>
            <w:left w:val="none" w:sz="0" w:space="0" w:color="auto"/>
            <w:bottom w:val="none" w:sz="0" w:space="0" w:color="auto"/>
            <w:right w:val="none" w:sz="0" w:space="0" w:color="auto"/>
          </w:divBdr>
        </w:div>
        <w:div w:id="295382046">
          <w:marLeft w:val="0"/>
          <w:marRight w:val="0"/>
          <w:marTop w:val="0"/>
          <w:marBottom w:val="0"/>
          <w:divBdr>
            <w:top w:val="none" w:sz="0" w:space="0" w:color="auto"/>
            <w:left w:val="none" w:sz="0" w:space="0" w:color="auto"/>
            <w:bottom w:val="none" w:sz="0" w:space="0" w:color="auto"/>
            <w:right w:val="none" w:sz="0" w:space="0" w:color="auto"/>
          </w:divBdr>
        </w:div>
        <w:div w:id="2128697225">
          <w:marLeft w:val="0"/>
          <w:marRight w:val="0"/>
          <w:marTop w:val="0"/>
          <w:marBottom w:val="0"/>
          <w:divBdr>
            <w:top w:val="none" w:sz="0" w:space="0" w:color="auto"/>
            <w:left w:val="none" w:sz="0" w:space="0" w:color="auto"/>
            <w:bottom w:val="none" w:sz="0" w:space="0" w:color="auto"/>
            <w:right w:val="none" w:sz="0" w:space="0" w:color="auto"/>
          </w:divBdr>
        </w:div>
        <w:div w:id="1370640091">
          <w:marLeft w:val="0"/>
          <w:marRight w:val="0"/>
          <w:marTop w:val="0"/>
          <w:marBottom w:val="0"/>
          <w:divBdr>
            <w:top w:val="none" w:sz="0" w:space="0" w:color="auto"/>
            <w:left w:val="none" w:sz="0" w:space="0" w:color="auto"/>
            <w:bottom w:val="none" w:sz="0" w:space="0" w:color="auto"/>
            <w:right w:val="none" w:sz="0" w:space="0" w:color="auto"/>
          </w:divBdr>
        </w:div>
        <w:div w:id="1164204136">
          <w:marLeft w:val="0"/>
          <w:marRight w:val="0"/>
          <w:marTop w:val="0"/>
          <w:marBottom w:val="0"/>
          <w:divBdr>
            <w:top w:val="none" w:sz="0" w:space="0" w:color="auto"/>
            <w:left w:val="none" w:sz="0" w:space="0" w:color="auto"/>
            <w:bottom w:val="none" w:sz="0" w:space="0" w:color="auto"/>
            <w:right w:val="none" w:sz="0" w:space="0" w:color="auto"/>
          </w:divBdr>
        </w:div>
        <w:div w:id="552082282">
          <w:marLeft w:val="0"/>
          <w:marRight w:val="0"/>
          <w:marTop w:val="0"/>
          <w:marBottom w:val="0"/>
          <w:divBdr>
            <w:top w:val="none" w:sz="0" w:space="0" w:color="auto"/>
            <w:left w:val="none" w:sz="0" w:space="0" w:color="auto"/>
            <w:bottom w:val="none" w:sz="0" w:space="0" w:color="auto"/>
            <w:right w:val="none" w:sz="0" w:space="0" w:color="auto"/>
          </w:divBdr>
        </w:div>
        <w:div w:id="894393620">
          <w:marLeft w:val="0"/>
          <w:marRight w:val="0"/>
          <w:marTop w:val="0"/>
          <w:marBottom w:val="0"/>
          <w:divBdr>
            <w:top w:val="none" w:sz="0" w:space="0" w:color="auto"/>
            <w:left w:val="none" w:sz="0" w:space="0" w:color="auto"/>
            <w:bottom w:val="none" w:sz="0" w:space="0" w:color="auto"/>
            <w:right w:val="none" w:sz="0" w:space="0" w:color="auto"/>
          </w:divBdr>
        </w:div>
        <w:div w:id="2041122186">
          <w:marLeft w:val="0"/>
          <w:marRight w:val="0"/>
          <w:marTop w:val="0"/>
          <w:marBottom w:val="0"/>
          <w:divBdr>
            <w:top w:val="none" w:sz="0" w:space="0" w:color="auto"/>
            <w:left w:val="none" w:sz="0" w:space="0" w:color="auto"/>
            <w:bottom w:val="none" w:sz="0" w:space="0" w:color="auto"/>
            <w:right w:val="none" w:sz="0" w:space="0" w:color="auto"/>
          </w:divBdr>
        </w:div>
        <w:div w:id="1878928783">
          <w:marLeft w:val="0"/>
          <w:marRight w:val="0"/>
          <w:marTop w:val="0"/>
          <w:marBottom w:val="0"/>
          <w:divBdr>
            <w:top w:val="none" w:sz="0" w:space="0" w:color="auto"/>
            <w:left w:val="none" w:sz="0" w:space="0" w:color="auto"/>
            <w:bottom w:val="none" w:sz="0" w:space="0" w:color="auto"/>
            <w:right w:val="none" w:sz="0" w:space="0" w:color="auto"/>
          </w:divBdr>
        </w:div>
        <w:div w:id="1288857392">
          <w:marLeft w:val="0"/>
          <w:marRight w:val="0"/>
          <w:marTop w:val="0"/>
          <w:marBottom w:val="0"/>
          <w:divBdr>
            <w:top w:val="none" w:sz="0" w:space="0" w:color="auto"/>
            <w:left w:val="none" w:sz="0" w:space="0" w:color="auto"/>
            <w:bottom w:val="none" w:sz="0" w:space="0" w:color="auto"/>
            <w:right w:val="none" w:sz="0" w:space="0" w:color="auto"/>
          </w:divBdr>
        </w:div>
        <w:div w:id="896672349">
          <w:marLeft w:val="0"/>
          <w:marRight w:val="0"/>
          <w:marTop w:val="0"/>
          <w:marBottom w:val="0"/>
          <w:divBdr>
            <w:top w:val="none" w:sz="0" w:space="0" w:color="auto"/>
            <w:left w:val="none" w:sz="0" w:space="0" w:color="auto"/>
            <w:bottom w:val="none" w:sz="0" w:space="0" w:color="auto"/>
            <w:right w:val="none" w:sz="0" w:space="0" w:color="auto"/>
          </w:divBdr>
        </w:div>
        <w:div w:id="1278836374">
          <w:marLeft w:val="0"/>
          <w:marRight w:val="0"/>
          <w:marTop w:val="0"/>
          <w:marBottom w:val="0"/>
          <w:divBdr>
            <w:top w:val="none" w:sz="0" w:space="0" w:color="auto"/>
            <w:left w:val="none" w:sz="0" w:space="0" w:color="auto"/>
            <w:bottom w:val="none" w:sz="0" w:space="0" w:color="auto"/>
            <w:right w:val="none" w:sz="0" w:space="0" w:color="auto"/>
          </w:divBdr>
        </w:div>
        <w:div w:id="1775591673">
          <w:marLeft w:val="0"/>
          <w:marRight w:val="0"/>
          <w:marTop w:val="0"/>
          <w:marBottom w:val="0"/>
          <w:divBdr>
            <w:top w:val="none" w:sz="0" w:space="0" w:color="auto"/>
            <w:left w:val="none" w:sz="0" w:space="0" w:color="auto"/>
            <w:bottom w:val="none" w:sz="0" w:space="0" w:color="auto"/>
            <w:right w:val="none" w:sz="0" w:space="0" w:color="auto"/>
          </w:divBdr>
        </w:div>
        <w:div w:id="1436247048">
          <w:marLeft w:val="0"/>
          <w:marRight w:val="0"/>
          <w:marTop w:val="0"/>
          <w:marBottom w:val="0"/>
          <w:divBdr>
            <w:top w:val="none" w:sz="0" w:space="0" w:color="auto"/>
            <w:left w:val="none" w:sz="0" w:space="0" w:color="auto"/>
            <w:bottom w:val="none" w:sz="0" w:space="0" w:color="auto"/>
            <w:right w:val="none" w:sz="0" w:space="0" w:color="auto"/>
          </w:divBdr>
        </w:div>
        <w:div w:id="1042751450">
          <w:marLeft w:val="0"/>
          <w:marRight w:val="0"/>
          <w:marTop w:val="0"/>
          <w:marBottom w:val="0"/>
          <w:divBdr>
            <w:top w:val="none" w:sz="0" w:space="0" w:color="auto"/>
            <w:left w:val="none" w:sz="0" w:space="0" w:color="auto"/>
            <w:bottom w:val="none" w:sz="0" w:space="0" w:color="auto"/>
            <w:right w:val="none" w:sz="0" w:space="0" w:color="auto"/>
          </w:divBdr>
        </w:div>
        <w:div w:id="1829904778">
          <w:marLeft w:val="0"/>
          <w:marRight w:val="0"/>
          <w:marTop w:val="0"/>
          <w:marBottom w:val="0"/>
          <w:divBdr>
            <w:top w:val="none" w:sz="0" w:space="0" w:color="auto"/>
            <w:left w:val="none" w:sz="0" w:space="0" w:color="auto"/>
            <w:bottom w:val="none" w:sz="0" w:space="0" w:color="auto"/>
            <w:right w:val="none" w:sz="0" w:space="0" w:color="auto"/>
          </w:divBdr>
        </w:div>
        <w:div w:id="1138766410">
          <w:marLeft w:val="0"/>
          <w:marRight w:val="0"/>
          <w:marTop w:val="0"/>
          <w:marBottom w:val="0"/>
          <w:divBdr>
            <w:top w:val="none" w:sz="0" w:space="0" w:color="auto"/>
            <w:left w:val="none" w:sz="0" w:space="0" w:color="auto"/>
            <w:bottom w:val="none" w:sz="0" w:space="0" w:color="auto"/>
            <w:right w:val="none" w:sz="0" w:space="0" w:color="auto"/>
          </w:divBdr>
        </w:div>
      </w:divsChild>
    </w:div>
    <w:div w:id="1275790041">
      <w:bodyDiv w:val="1"/>
      <w:marLeft w:val="0"/>
      <w:marRight w:val="0"/>
      <w:marTop w:val="0"/>
      <w:marBottom w:val="0"/>
      <w:divBdr>
        <w:top w:val="none" w:sz="0" w:space="0" w:color="auto"/>
        <w:left w:val="none" w:sz="0" w:space="0" w:color="auto"/>
        <w:bottom w:val="none" w:sz="0" w:space="0" w:color="auto"/>
        <w:right w:val="none" w:sz="0" w:space="0" w:color="auto"/>
      </w:divBdr>
      <w:divsChild>
        <w:div w:id="113603636">
          <w:marLeft w:val="0"/>
          <w:marRight w:val="0"/>
          <w:marTop w:val="0"/>
          <w:marBottom w:val="0"/>
          <w:divBdr>
            <w:top w:val="none" w:sz="0" w:space="0" w:color="auto"/>
            <w:left w:val="none" w:sz="0" w:space="0" w:color="auto"/>
            <w:bottom w:val="none" w:sz="0" w:space="0" w:color="auto"/>
            <w:right w:val="none" w:sz="0" w:space="0" w:color="auto"/>
          </w:divBdr>
        </w:div>
        <w:div w:id="482283828">
          <w:marLeft w:val="0"/>
          <w:marRight w:val="0"/>
          <w:marTop w:val="0"/>
          <w:marBottom w:val="0"/>
          <w:divBdr>
            <w:top w:val="none" w:sz="0" w:space="0" w:color="auto"/>
            <w:left w:val="none" w:sz="0" w:space="0" w:color="auto"/>
            <w:bottom w:val="none" w:sz="0" w:space="0" w:color="auto"/>
            <w:right w:val="none" w:sz="0" w:space="0" w:color="auto"/>
          </w:divBdr>
        </w:div>
        <w:div w:id="155416545">
          <w:marLeft w:val="0"/>
          <w:marRight w:val="0"/>
          <w:marTop w:val="0"/>
          <w:marBottom w:val="0"/>
          <w:divBdr>
            <w:top w:val="none" w:sz="0" w:space="0" w:color="auto"/>
            <w:left w:val="none" w:sz="0" w:space="0" w:color="auto"/>
            <w:bottom w:val="none" w:sz="0" w:space="0" w:color="auto"/>
            <w:right w:val="none" w:sz="0" w:space="0" w:color="auto"/>
          </w:divBdr>
        </w:div>
        <w:div w:id="326176191">
          <w:marLeft w:val="0"/>
          <w:marRight w:val="0"/>
          <w:marTop w:val="0"/>
          <w:marBottom w:val="0"/>
          <w:divBdr>
            <w:top w:val="none" w:sz="0" w:space="0" w:color="auto"/>
            <w:left w:val="none" w:sz="0" w:space="0" w:color="auto"/>
            <w:bottom w:val="none" w:sz="0" w:space="0" w:color="auto"/>
            <w:right w:val="none" w:sz="0" w:space="0" w:color="auto"/>
          </w:divBdr>
        </w:div>
        <w:div w:id="1733235658">
          <w:marLeft w:val="0"/>
          <w:marRight w:val="0"/>
          <w:marTop w:val="0"/>
          <w:marBottom w:val="0"/>
          <w:divBdr>
            <w:top w:val="none" w:sz="0" w:space="0" w:color="auto"/>
            <w:left w:val="none" w:sz="0" w:space="0" w:color="auto"/>
            <w:bottom w:val="none" w:sz="0" w:space="0" w:color="auto"/>
            <w:right w:val="none" w:sz="0" w:space="0" w:color="auto"/>
          </w:divBdr>
        </w:div>
        <w:div w:id="1183667600">
          <w:marLeft w:val="0"/>
          <w:marRight w:val="0"/>
          <w:marTop w:val="0"/>
          <w:marBottom w:val="0"/>
          <w:divBdr>
            <w:top w:val="none" w:sz="0" w:space="0" w:color="auto"/>
            <w:left w:val="none" w:sz="0" w:space="0" w:color="auto"/>
            <w:bottom w:val="none" w:sz="0" w:space="0" w:color="auto"/>
            <w:right w:val="none" w:sz="0" w:space="0" w:color="auto"/>
          </w:divBdr>
        </w:div>
        <w:div w:id="348678235">
          <w:marLeft w:val="0"/>
          <w:marRight w:val="0"/>
          <w:marTop w:val="0"/>
          <w:marBottom w:val="0"/>
          <w:divBdr>
            <w:top w:val="none" w:sz="0" w:space="0" w:color="auto"/>
            <w:left w:val="none" w:sz="0" w:space="0" w:color="auto"/>
            <w:bottom w:val="none" w:sz="0" w:space="0" w:color="auto"/>
            <w:right w:val="none" w:sz="0" w:space="0" w:color="auto"/>
          </w:divBdr>
        </w:div>
        <w:div w:id="30501662">
          <w:marLeft w:val="0"/>
          <w:marRight w:val="0"/>
          <w:marTop w:val="0"/>
          <w:marBottom w:val="0"/>
          <w:divBdr>
            <w:top w:val="none" w:sz="0" w:space="0" w:color="auto"/>
            <w:left w:val="none" w:sz="0" w:space="0" w:color="auto"/>
            <w:bottom w:val="none" w:sz="0" w:space="0" w:color="auto"/>
            <w:right w:val="none" w:sz="0" w:space="0" w:color="auto"/>
          </w:divBdr>
        </w:div>
        <w:div w:id="1942685531">
          <w:marLeft w:val="0"/>
          <w:marRight w:val="0"/>
          <w:marTop w:val="0"/>
          <w:marBottom w:val="0"/>
          <w:divBdr>
            <w:top w:val="none" w:sz="0" w:space="0" w:color="auto"/>
            <w:left w:val="none" w:sz="0" w:space="0" w:color="auto"/>
            <w:bottom w:val="none" w:sz="0" w:space="0" w:color="auto"/>
            <w:right w:val="none" w:sz="0" w:space="0" w:color="auto"/>
          </w:divBdr>
        </w:div>
        <w:div w:id="1260141437">
          <w:marLeft w:val="0"/>
          <w:marRight w:val="0"/>
          <w:marTop w:val="0"/>
          <w:marBottom w:val="0"/>
          <w:divBdr>
            <w:top w:val="none" w:sz="0" w:space="0" w:color="auto"/>
            <w:left w:val="none" w:sz="0" w:space="0" w:color="auto"/>
            <w:bottom w:val="none" w:sz="0" w:space="0" w:color="auto"/>
            <w:right w:val="none" w:sz="0" w:space="0" w:color="auto"/>
          </w:divBdr>
        </w:div>
        <w:div w:id="860750534">
          <w:marLeft w:val="0"/>
          <w:marRight w:val="0"/>
          <w:marTop w:val="0"/>
          <w:marBottom w:val="0"/>
          <w:divBdr>
            <w:top w:val="none" w:sz="0" w:space="0" w:color="auto"/>
            <w:left w:val="none" w:sz="0" w:space="0" w:color="auto"/>
            <w:bottom w:val="none" w:sz="0" w:space="0" w:color="auto"/>
            <w:right w:val="none" w:sz="0" w:space="0" w:color="auto"/>
          </w:divBdr>
        </w:div>
        <w:div w:id="1753426047">
          <w:marLeft w:val="0"/>
          <w:marRight w:val="0"/>
          <w:marTop w:val="0"/>
          <w:marBottom w:val="0"/>
          <w:divBdr>
            <w:top w:val="none" w:sz="0" w:space="0" w:color="auto"/>
            <w:left w:val="none" w:sz="0" w:space="0" w:color="auto"/>
            <w:bottom w:val="none" w:sz="0" w:space="0" w:color="auto"/>
            <w:right w:val="none" w:sz="0" w:space="0" w:color="auto"/>
          </w:divBdr>
        </w:div>
        <w:div w:id="650137608">
          <w:marLeft w:val="0"/>
          <w:marRight w:val="0"/>
          <w:marTop w:val="0"/>
          <w:marBottom w:val="0"/>
          <w:divBdr>
            <w:top w:val="none" w:sz="0" w:space="0" w:color="auto"/>
            <w:left w:val="none" w:sz="0" w:space="0" w:color="auto"/>
            <w:bottom w:val="none" w:sz="0" w:space="0" w:color="auto"/>
            <w:right w:val="none" w:sz="0" w:space="0" w:color="auto"/>
          </w:divBdr>
        </w:div>
        <w:div w:id="1880972613">
          <w:marLeft w:val="0"/>
          <w:marRight w:val="0"/>
          <w:marTop w:val="0"/>
          <w:marBottom w:val="0"/>
          <w:divBdr>
            <w:top w:val="none" w:sz="0" w:space="0" w:color="auto"/>
            <w:left w:val="none" w:sz="0" w:space="0" w:color="auto"/>
            <w:bottom w:val="none" w:sz="0" w:space="0" w:color="auto"/>
            <w:right w:val="none" w:sz="0" w:space="0" w:color="auto"/>
          </w:divBdr>
        </w:div>
        <w:div w:id="970138713">
          <w:marLeft w:val="0"/>
          <w:marRight w:val="0"/>
          <w:marTop w:val="0"/>
          <w:marBottom w:val="0"/>
          <w:divBdr>
            <w:top w:val="none" w:sz="0" w:space="0" w:color="auto"/>
            <w:left w:val="none" w:sz="0" w:space="0" w:color="auto"/>
            <w:bottom w:val="none" w:sz="0" w:space="0" w:color="auto"/>
            <w:right w:val="none" w:sz="0" w:space="0" w:color="auto"/>
          </w:divBdr>
        </w:div>
        <w:div w:id="1918435780">
          <w:marLeft w:val="0"/>
          <w:marRight w:val="0"/>
          <w:marTop w:val="0"/>
          <w:marBottom w:val="0"/>
          <w:divBdr>
            <w:top w:val="none" w:sz="0" w:space="0" w:color="auto"/>
            <w:left w:val="none" w:sz="0" w:space="0" w:color="auto"/>
            <w:bottom w:val="none" w:sz="0" w:space="0" w:color="auto"/>
            <w:right w:val="none" w:sz="0" w:space="0" w:color="auto"/>
          </w:divBdr>
        </w:div>
        <w:div w:id="1084885382">
          <w:marLeft w:val="0"/>
          <w:marRight w:val="0"/>
          <w:marTop w:val="0"/>
          <w:marBottom w:val="0"/>
          <w:divBdr>
            <w:top w:val="none" w:sz="0" w:space="0" w:color="auto"/>
            <w:left w:val="none" w:sz="0" w:space="0" w:color="auto"/>
            <w:bottom w:val="none" w:sz="0" w:space="0" w:color="auto"/>
            <w:right w:val="none" w:sz="0" w:space="0" w:color="auto"/>
          </w:divBdr>
        </w:div>
        <w:div w:id="1425609713">
          <w:marLeft w:val="0"/>
          <w:marRight w:val="0"/>
          <w:marTop w:val="0"/>
          <w:marBottom w:val="0"/>
          <w:divBdr>
            <w:top w:val="none" w:sz="0" w:space="0" w:color="auto"/>
            <w:left w:val="none" w:sz="0" w:space="0" w:color="auto"/>
            <w:bottom w:val="none" w:sz="0" w:space="0" w:color="auto"/>
            <w:right w:val="none" w:sz="0" w:space="0" w:color="auto"/>
          </w:divBdr>
        </w:div>
        <w:div w:id="9337759">
          <w:marLeft w:val="0"/>
          <w:marRight w:val="0"/>
          <w:marTop w:val="0"/>
          <w:marBottom w:val="0"/>
          <w:divBdr>
            <w:top w:val="none" w:sz="0" w:space="0" w:color="auto"/>
            <w:left w:val="none" w:sz="0" w:space="0" w:color="auto"/>
            <w:bottom w:val="none" w:sz="0" w:space="0" w:color="auto"/>
            <w:right w:val="none" w:sz="0" w:space="0" w:color="auto"/>
          </w:divBdr>
        </w:div>
        <w:div w:id="709063758">
          <w:marLeft w:val="0"/>
          <w:marRight w:val="0"/>
          <w:marTop w:val="0"/>
          <w:marBottom w:val="0"/>
          <w:divBdr>
            <w:top w:val="none" w:sz="0" w:space="0" w:color="auto"/>
            <w:left w:val="none" w:sz="0" w:space="0" w:color="auto"/>
            <w:bottom w:val="none" w:sz="0" w:space="0" w:color="auto"/>
            <w:right w:val="none" w:sz="0" w:space="0" w:color="auto"/>
          </w:divBdr>
        </w:div>
        <w:div w:id="174882738">
          <w:marLeft w:val="0"/>
          <w:marRight w:val="0"/>
          <w:marTop w:val="0"/>
          <w:marBottom w:val="0"/>
          <w:divBdr>
            <w:top w:val="none" w:sz="0" w:space="0" w:color="auto"/>
            <w:left w:val="none" w:sz="0" w:space="0" w:color="auto"/>
            <w:bottom w:val="none" w:sz="0" w:space="0" w:color="auto"/>
            <w:right w:val="none" w:sz="0" w:space="0" w:color="auto"/>
          </w:divBdr>
        </w:div>
        <w:div w:id="1790971533">
          <w:marLeft w:val="0"/>
          <w:marRight w:val="0"/>
          <w:marTop w:val="0"/>
          <w:marBottom w:val="0"/>
          <w:divBdr>
            <w:top w:val="none" w:sz="0" w:space="0" w:color="auto"/>
            <w:left w:val="none" w:sz="0" w:space="0" w:color="auto"/>
            <w:bottom w:val="none" w:sz="0" w:space="0" w:color="auto"/>
            <w:right w:val="none" w:sz="0" w:space="0" w:color="auto"/>
          </w:divBdr>
        </w:div>
        <w:div w:id="1210461019">
          <w:marLeft w:val="0"/>
          <w:marRight w:val="0"/>
          <w:marTop w:val="0"/>
          <w:marBottom w:val="0"/>
          <w:divBdr>
            <w:top w:val="none" w:sz="0" w:space="0" w:color="auto"/>
            <w:left w:val="none" w:sz="0" w:space="0" w:color="auto"/>
            <w:bottom w:val="none" w:sz="0" w:space="0" w:color="auto"/>
            <w:right w:val="none" w:sz="0" w:space="0" w:color="auto"/>
          </w:divBdr>
        </w:div>
        <w:div w:id="1604343799">
          <w:marLeft w:val="0"/>
          <w:marRight w:val="0"/>
          <w:marTop w:val="0"/>
          <w:marBottom w:val="0"/>
          <w:divBdr>
            <w:top w:val="none" w:sz="0" w:space="0" w:color="auto"/>
            <w:left w:val="none" w:sz="0" w:space="0" w:color="auto"/>
            <w:bottom w:val="none" w:sz="0" w:space="0" w:color="auto"/>
            <w:right w:val="none" w:sz="0" w:space="0" w:color="auto"/>
          </w:divBdr>
        </w:div>
        <w:div w:id="1018892915">
          <w:marLeft w:val="0"/>
          <w:marRight w:val="0"/>
          <w:marTop w:val="0"/>
          <w:marBottom w:val="0"/>
          <w:divBdr>
            <w:top w:val="none" w:sz="0" w:space="0" w:color="auto"/>
            <w:left w:val="none" w:sz="0" w:space="0" w:color="auto"/>
            <w:bottom w:val="none" w:sz="0" w:space="0" w:color="auto"/>
            <w:right w:val="none" w:sz="0" w:space="0" w:color="auto"/>
          </w:divBdr>
        </w:div>
        <w:div w:id="1254975653">
          <w:marLeft w:val="0"/>
          <w:marRight w:val="0"/>
          <w:marTop w:val="0"/>
          <w:marBottom w:val="0"/>
          <w:divBdr>
            <w:top w:val="none" w:sz="0" w:space="0" w:color="auto"/>
            <w:left w:val="none" w:sz="0" w:space="0" w:color="auto"/>
            <w:bottom w:val="none" w:sz="0" w:space="0" w:color="auto"/>
            <w:right w:val="none" w:sz="0" w:space="0" w:color="auto"/>
          </w:divBdr>
        </w:div>
        <w:div w:id="856698613">
          <w:marLeft w:val="0"/>
          <w:marRight w:val="0"/>
          <w:marTop w:val="0"/>
          <w:marBottom w:val="0"/>
          <w:divBdr>
            <w:top w:val="none" w:sz="0" w:space="0" w:color="auto"/>
            <w:left w:val="none" w:sz="0" w:space="0" w:color="auto"/>
            <w:bottom w:val="none" w:sz="0" w:space="0" w:color="auto"/>
            <w:right w:val="none" w:sz="0" w:space="0" w:color="auto"/>
          </w:divBdr>
        </w:div>
        <w:div w:id="202987882">
          <w:marLeft w:val="0"/>
          <w:marRight w:val="0"/>
          <w:marTop w:val="0"/>
          <w:marBottom w:val="0"/>
          <w:divBdr>
            <w:top w:val="none" w:sz="0" w:space="0" w:color="auto"/>
            <w:left w:val="none" w:sz="0" w:space="0" w:color="auto"/>
            <w:bottom w:val="none" w:sz="0" w:space="0" w:color="auto"/>
            <w:right w:val="none" w:sz="0" w:space="0" w:color="auto"/>
          </w:divBdr>
        </w:div>
        <w:div w:id="1703825357">
          <w:marLeft w:val="0"/>
          <w:marRight w:val="0"/>
          <w:marTop w:val="0"/>
          <w:marBottom w:val="0"/>
          <w:divBdr>
            <w:top w:val="none" w:sz="0" w:space="0" w:color="auto"/>
            <w:left w:val="none" w:sz="0" w:space="0" w:color="auto"/>
            <w:bottom w:val="none" w:sz="0" w:space="0" w:color="auto"/>
            <w:right w:val="none" w:sz="0" w:space="0" w:color="auto"/>
          </w:divBdr>
        </w:div>
        <w:div w:id="119614812">
          <w:marLeft w:val="0"/>
          <w:marRight w:val="0"/>
          <w:marTop w:val="0"/>
          <w:marBottom w:val="0"/>
          <w:divBdr>
            <w:top w:val="none" w:sz="0" w:space="0" w:color="auto"/>
            <w:left w:val="none" w:sz="0" w:space="0" w:color="auto"/>
            <w:bottom w:val="none" w:sz="0" w:space="0" w:color="auto"/>
            <w:right w:val="none" w:sz="0" w:space="0" w:color="auto"/>
          </w:divBdr>
        </w:div>
        <w:div w:id="709183253">
          <w:marLeft w:val="0"/>
          <w:marRight w:val="0"/>
          <w:marTop w:val="0"/>
          <w:marBottom w:val="0"/>
          <w:divBdr>
            <w:top w:val="none" w:sz="0" w:space="0" w:color="auto"/>
            <w:left w:val="none" w:sz="0" w:space="0" w:color="auto"/>
            <w:bottom w:val="none" w:sz="0" w:space="0" w:color="auto"/>
            <w:right w:val="none" w:sz="0" w:space="0" w:color="auto"/>
          </w:divBdr>
        </w:div>
        <w:div w:id="117185196">
          <w:marLeft w:val="0"/>
          <w:marRight w:val="0"/>
          <w:marTop w:val="0"/>
          <w:marBottom w:val="0"/>
          <w:divBdr>
            <w:top w:val="none" w:sz="0" w:space="0" w:color="auto"/>
            <w:left w:val="none" w:sz="0" w:space="0" w:color="auto"/>
            <w:bottom w:val="none" w:sz="0" w:space="0" w:color="auto"/>
            <w:right w:val="none" w:sz="0" w:space="0" w:color="auto"/>
          </w:divBdr>
        </w:div>
        <w:div w:id="1080367383">
          <w:marLeft w:val="0"/>
          <w:marRight w:val="0"/>
          <w:marTop w:val="0"/>
          <w:marBottom w:val="0"/>
          <w:divBdr>
            <w:top w:val="none" w:sz="0" w:space="0" w:color="auto"/>
            <w:left w:val="none" w:sz="0" w:space="0" w:color="auto"/>
            <w:bottom w:val="none" w:sz="0" w:space="0" w:color="auto"/>
            <w:right w:val="none" w:sz="0" w:space="0" w:color="auto"/>
          </w:divBdr>
        </w:div>
        <w:div w:id="181168955">
          <w:marLeft w:val="0"/>
          <w:marRight w:val="0"/>
          <w:marTop w:val="0"/>
          <w:marBottom w:val="0"/>
          <w:divBdr>
            <w:top w:val="none" w:sz="0" w:space="0" w:color="auto"/>
            <w:left w:val="none" w:sz="0" w:space="0" w:color="auto"/>
            <w:bottom w:val="none" w:sz="0" w:space="0" w:color="auto"/>
            <w:right w:val="none" w:sz="0" w:space="0" w:color="auto"/>
          </w:divBdr>
        </w:div>
        <w:div w:id="1779326128">
          <w:marLeft w:val="0"/>
          <w:marRight w:val="0"/>
          <w:marTop w:val="0"/>
          <w:marBottom w:val="0"/>
          <w:divBdr>
            <w:top w:val="none" w:sz="0" w:space="0" w:color="auto"/>
            <w:left w:val="none" w:sz="0" w:space="0" w:color="auto"/>
            <w:bottom w:val="none" w:sz="0" w:space="0" w:color="auto"/>
            <w:right w:val="none" w:sz="0" w:space="0" w:color="auto"/>
          </w:divBdr>
        </w:div>
        <w:div w:id="2045330458">
          <w:marLeft w:val="0"/>
          <w:marRight w:val="0"/>
          <w:marTop w:val="0"/>
          <w:marBottom w:val="0"/>
          <w:divBdr>
            <w:top w:val="none" w:sz="0" w:space="0" w:color="auto"/>
            <w:left w:val="none" w:sz="0" w:space="0" w:color="auto"/>
            <w:bottom w:val="none" w:sz="0" w:space="0" w:color="auto"/>
            <w:right w:val="none" w:sz="0" w:space="0" w:color="auto"/>
          </w:divBdr>
        </w:div>
        <w:div w:id="1018389476">
          <w:marLeft w:val="0"/>
          <w:marRight w:val="0"/>
          <w:marTop w:val="0"/>
          <w:marBottom w:val="0"/>
          <w:divBdr>
            <w:top w:val="none" w:sz="0" w:space="0" w:color="auto"/>
            <w:left w:val="none" w:sz="0" w:space="0" w:color="auto"/>
            <w:bottom w:val="none" w:sz="0" w:space="0" w:color="auto"/>
            <w:right w:val="none" w:sz="0" w:space="0" w:color="auto"/>
          </w:divBdr>
        </w:div>
        <w:div w:id="1273317462">
          <w:marLeft w:val="0"/>
          <w:marRight w:val="0"/>
          <w:marTop w:val="0"/>
          <w:marBottom w:val="0"/>
          <w:divBdr>
            <w:top w:val="none" w:sz="0" w:space="0" w:color="auto"/>
            <w:left w:val="none" w:sz="0" w:space="0" w:color="auto"/>
            <w:bottom w:val="none" w:sz="0" w:space="0" w:color="auto"/>
            <w:right w:val="none" w:sz="0" w:space="0" w:color="auto"/>
          </w:divBdr>
        </w:div>
        <w:div w:id="370809700">
          <w:marLeft w:val="0"/>
          <w:marRight w:val="0"/>
          <w:marTop w:val="0"/>
          <w:marBottom w:val="0"/>
          <w:divBdr>
            <w:top w:val="none" w:sz="0" w:space="0" w:color="auto"/>
            <w:left w:val="none" w:sz="0" w:space="0" w:color="auto"/>
            <w:bottom w:val="none" w:sz="0" w:space="0" w:color="auto"/>
            <w:right w:val="none" w:sz="0" w:space="0" w:color="auto"/>
          </w:divBdr>
        </w:div>
      </w:divsChild>
    </w:div>
    <w:div w:id="1330599143">
      <w:bodyDiv w:val="1"/>
      <w:marLeft w:val="0"/>
      <w:marRight w:val="0"/>
      <w:marTop w:val="0"/>
      <w:marBottom w:val="0"/>
      <w:divBdr>
        <w:top w:val="none" w:sz="0" w:space="0" w:color="auto"/>
        <w:left w:val="none" w:sz="0" w:space="0" w:color="auto"/>
        <w:bottom w:val="none" w:sz="0" w:space="0" w:color="auto"/>
        <w:right w:val="none" w:sz="0" w:space="0" w:color="auto"/>
      </w:divBdr>
    </w:div>
    <w:div w:id="1466123997">
      <w:bodyDiv w:val="1"/>
      <w:marLeft w:val="0"/>
      <w:marRight w:val="0"/>
      <w:marTop w:val="0"/>
      <w:marBottom w:val="0"/>
      <w:divBdr>
        <w:top w:val="none" w:sz="0" w:space="0" w:color="auto"/>
        <w:left w:val="none" w:sz="0" w:space="0" w:color="auto"/>
        <w:bottom w:val="none" w:sz="0" w:space="0" w:color="auto"/>
        <w:right w:val="none" w:sz="0" w:space="0" w:color="auto"/>
      </w:divBdr>
    </w:div>
    <w:div w:id="2077631542">
      <w:bodyDiv w:val="1"/>
      <w:marLeft w:val="0"/>
      <w:marRight w:val="0"/>
      <w:marTop w:val="0"/>
      <w:marBottom w:val="0"/>
      <w:divBdr>
        <w:top w:val="none" w:sz="0" w:space="0" w:color="auto"/>
        <w:left w:val="none" w:sz="0" w:space="0" w:color="auto"/>
        <w:bottom w:val="none" w:sz="0" w:space="0" w:color="auto"/>
        <w:right w:val="none" w:sz="0" w:space="0" w:color="auto"/>
      </w:divBdr>
      <w:divsChild>
        <w:div w:id="100028020">
          <w:marLeft w:val="0"/>
          <w:marRight w:val="0"/>
          <w:marTop w:val="0"/>
          <w:marBottom w:val="0"/>
          <w:divBdr>
            <w:top w:val="none" w:sz="0" w:space="0" w:color="auto"/>
            <w:left w:val="none" w:sz="0" w:space="0" w:color="auto"/>
            <w:bottom w:val="none" w:sz="0" w:space="0" w:color="auto"/>
            <w:right w:val="none" w:sz="0" w:space="0" w:color="auto"/>
          </w:divBdr>
        </w:div>
        <w:div w:id="1351371097">
          <w:marLeft w:val="0"/>
          <w:marRight w:val="0"/>
          <w:marTop w:val="0"/>
          <w:marBottom w:val="0"/>
          <w:divBdr>
            <w:top w:val="none" w:sz="0" w:space="0" w:color="auto"/>
            <w:left w:val="none" w:sz="0" w:space="0" w:color="auto"/>
            <w:bottom w:val="none" w:sz="0" w:space="0" w:color="auto"/>
            <w:right w:val="none" w:sz="0" w:space="0" w:color="auto"/>
          </w:divBdr>
        </w:div>
      </w:divsChild>
    </w:div>
    <w:div w:id="21432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ublique@autorite-transports.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raf.local.com\Company\ART\Modeles\09%20Consultation%20publ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8FA2F993144607A3143190A9C89C12"/>
        <w:category>
          <w:name w:val="Général"/>
          <w:gallery w:val="placeholder"/>
        </w:category>
        <w:types>
          <w:type w:val="bbPlcHdr"/>
        </w:types>
        <w:behaviors>
          <w:behavior w:val="content"/>
        </w:behaviors>
        <w:guid w:val="{32DDD49A-F032-4126-9055-4879AD80698E}"/>
      </w:docPartPr>
      <w:docPartBody>
        <w:p w:rsidR="007B598B" w:rsidRDefault="007B598B" w:rsidP="007B598B">
          <w:pPr>
            <w:pStyle w:val="D48FA2F993144607A3143190A9C89C12"/>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3A9A6C6308644D0086EF737766C5C3FD"/>
        <w:category>
          <w:name w:val="Général"/>
          <w:gallery w:val="placeholder"/>
        </w:category>
        <w:types>
          <w:type w:val="bbPlcHdr"/>
        </w:types>
        <w:behaviors>
          <w:behavior w:val="content"/>
        </w:behaviors>
        <w:guid w:val="{24306BBF-8ADE-4E00-A7C9-2B271B67B430}"/>
      </w:docPartPr>
      <w:docPartBody>
        <w:p w:rsidR="007B598B" w:rsidRDefault="007B598B" w:rsidP="007B598B">
          <w:pPr>
            <w:pStyle w:val="3A9A6C6308644D0086EF737766C5C3FD"/>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CE55810BE43E4C0EBD5EC1715013A76E"/>
        <w:category>
          <w:name w:val="Général"/>
          <w:gallery w:val="placeholder"/>
        </w:category>
        <w:types>
          <w:type w:val="bbPlcHdr"/>
        </w:types>
        <w:behaviors>
          <w:behavior w:val="content"/>
        </w:behaviors>
        <w:guid w:val="{AB0F76D3-6D9B-4685-953F-66F0CA882A0D}"/>
      </w:docPartPr>
      <w:docPartBody>
        <w:p w:rsidR="007B598B" w:rsidRDefault="007B598B" w:rsidP="007B598B">
          <w:pPr>
            <w:pStyle w:val="CE55810BE43E4C0EBD5EC1715013A76E"/>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537C95084A164E748C6AC878F1EDB422"/>
        <w:category>
          <w:name w:val="Général"/>
          <w:gallery w:val="placeholder"/>
        </w:category>
        <w:types>
          <w:type w:val="bbPlcHdr"/>
        </w:types>
        <w:behaviors>
          <w:behavior w:val="content"/>
        </w:behaviors>
        <w:guid w:val="{6D2D2E34-4B52-47D8-AA9F-0E29E9AA80A0}"/>
      </w:docPartPr>
      <w:docPartBody>
        <w:p w:rsidR="007B598B" w:rsidRDefault="007B598B" w:rsidP="007B598B">
          <w:pPr>
            <w:pStyle w:val="537C95084A164E748C6AC878F1EDB422"/>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F41E4B53DE664E829E382C8AEED4AD47"/>
        <w:category>
          <w:name w:val="Général"/>
          <w:gallery w:val="placeholder"/>
        </w:category>
        <w:types>
          <w:type w:val="bbPlcHdr"/>
        </w:types>
        <w:behaviors>
          <w:behavior w:val="content"/>
        </w:behaviors>
        <w:guid w:val="{9AD63D9A-316C-4226-A31A-E65EBB888647}"/>
      </w:docPartPr>
      <w:docPartBody>
        <w:p w:rsidR="007B598B" w:rsidRDefault="007B598B" w:rsidP="007B598B">
          <w:pPr>
            <w:pStyle w:val="F41E4B53DE664E829E382C8AEED4AD47"/>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C767C92620C74BC89A95992D563147F4"/>
        <w:category>
          <w:name w:val="Général"/>
          <w:gallery w:val="placeholder"/>
        </w:category>
        <w:types>
          <w:type w:val="bbPlcHdr"/>
        </w:types>
        <w:behaviors>
          <w:behavior w:val="content"/>
        </w:behaviors>
        <w:guid w:val="{133EF4C8-DD43-4E0B-973C-24E21AFF7472}"/>
      </w:docPartPr>
      <w:docPartBody>
        <w:p w:rsidR="007B598B" w:rsidRDefault="007B598B" w:rsidP="007B598B">
          <w:pPr>
            <w:pStyle w:val="C767C92620C74BC89A95992D563147F4"/>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92C3CF2D8AB448CFA9FFF7AC62A732DF"/>
        <w:category>
          <w:name w:val="Général"/>
          <w:gallery w:val="placeholder"/>
        </w:category>
        <w:types>
          <w:type w:val="bbPlcHdr"/>
        </w:types>
        <w:behaviors>
          <w:behavior w:val="content"/>
        </w:behaviors>
        <w:guid w:val="{11D647C2-D9FB-45C1-8774-D80797D2DEB0}"/>
      </w:docPartPr>
      <w:docPartBody>
        <w:p w:rsidR="007B598B" w:rsidRDefault="007B598B" w:rsidP="007B598B">
          <w:pPr>
            <w:pStyle w:val="92C3CF2D8AB448CFA9FFF7AC62A732DF"/>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13E871E58CCC4BCD99776F95C4487B23"/>
        <w:category>
          <w:name w:val="Général"/>
          <w:gallery w:val="placeholder"/>
        </w:category>
        <w:types>
          <w:type w:val="bbPlcHdr"/>
        </w:types>
        <w:behaviors>
          <w:behavior w:val="content"/>
        </w:behaviors>
        <w:guid w:val="{0643E6BA-7F6A-4ABF-9A0C-A5559203D9AE}"/>
      </w:docPartPr>
      <w:docPartBody>
        <w:p w:rsidR="007B598B" w:rsidRDefault="007B598B" w:rsidP="007B598B">
          <w:pPr>
            <w:pStyle w:val="13E871E58CCC4BCD99776F95C4487B23"/>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FEB7A031960043F386B73D64873A5BD2"/>
        <w:category>
          <w:name w:val="Général"/>
          <w:gallery w:val="placeholder"/>
        </w:category>
        <w:types>
          <w:type w:val="bbPlcHdr"/>
        </w:types>
        <w:behaviors>
          <w:behavior w:val="content"/>
        </w:behaviors>
        <w:guid w:val="{5FD8F39C-D814-41CE-A204-B01AA8C2297E}"/>
      </w:docPartPr>
      <w:docPartBody>
        <w:p w:rsidR="007B598B" w:rsidRDefault="007B598B" w:rsidP="007B598B">
          <w:pPr>
            <w:pStyle w:val="FEB7A031960043F386B73D64873A5BD2"/>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37A2B731E20A4A7AAB50ED17299363D5"/>
        <w:category>
          <w:name w:val="Général"/>
          <w:gallery w:val="placeholder"/>
        </w:category>
        <w:types>
          <w:type w:val="bbPlcHdr"/>
        </w:types>
        <w:behaviors>
          <w:behavior w:val="content"/>
        </w:behaviors>
        <w:guid w:val="{C53C8CA9-2BEE-4A9F-BA32-2BBE4808E366}"/>
      </w:docPartPr>
      <w:docPartBody>
        <w:p w:rsidR="007B598B" w:rsidRDefault="007B598B" w:rsidP="007B598B">
          <w:pPr>
            <w:pStyle w:val="37A2B731E20A4A7AAB50ED17299363D5"/>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253D74BD6CE7423296BFA6003B599689"/>
        <w:category>
          <w:name w:val="Général"/>
          <w:gallery w:val="placeholder"/>
        </w:category>
        <w:types>
          <w:type w:val="bbPlcHdr"/>
        </w:types>
        <w:behaviors>
          <w:behavior w:val="content"/>
        </w:behaviors>
        <w:guid w:val="{8A6A5BFF-AA23-46FB-85C0-64293FE523F3}"/>
      </w:docPartPr>
      <w:docPartBody>
        <w:p w:rsidR="007B598B" w:rsidRDefault="007B598B" w:rsidP="007B598B">
          <w:pPr>
            <w:pStyle w:val="253D74BD6CE7423296BFA6003B599689"/>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395699D452D74BDCBBE351F5E2CB17C3"/>
        <w:category>
          <w:name w:val="Général"/>
          <w:gallery w:val="placeholder"/>
        </w:category>
        <w:types>
          <w:type w:val="bbPlcHdr"/>
        </w:types>
        <w:behaviors>
          <w:behavior w:val="content"/>
        </w:behaviors>
        <w:guid w:val="{70B1DEF0-9AA1-401F-905E-361EBA09B810}"/>
      </w:docPartPr>
      <w:docPartBody>
        <w:p w:rsidR="007B598B" w:rsidRDefault="007B598B" w:rsidP="007B598B">
          <w:pPr>
            <w:pStyle w:val="395699D452D74BDCBBE351F5E2CB17C3"/>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4E786955FFA443009012243F350622F8"/>
        <w:category>
          <w:name w:val="Général"/>
          <w:gallery w:val="placeholder"/>
        </w:category>
        <w:types>
          <w:type w:val="bbPlcHdr"/>
        </w:types>
        <w:behaviors>
          <w:behavior w:val="content"/>
        </w:behaviors>
        <w:guid w:val="{B293B382-E6EA-4E57-B031-D244094015A3}"/>
      </w:docPartPr>
      <w:docPartBody>
        <w:p w:rsidR="007B598B" w:rsidRDefault="007B598B" w:rsidP="007B598B">
          <w:pPr>
            <w:pStyle w:val="4E786955FFA443009012243F350622F8"/>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350AC8D7D78C47C2900E8D6B3B9DED26"/>
        <w:category>
          <w:name w:val="Général"/>
          <w:gallery w:val="placeholder"/>
        </w:category>
        <w:types>
          <w:type w:val="bbPlcHdr"/>
        </w:types>
        <w:behaviors>
          <w:behavior w:val="content"/>
        </w:behaviors>
        <w:guid w:val="{E4DC4B85-3248-4C42-A111-888429C3E4B5}"/>
      </w:docPartPr>
      <w:docPartBody>
        <w:p w:rsidR="007B598B" w:rsidRDefault="007B598B" w:rsidP="007B598B">
          <w:pPr>
            <w:pStyle w:val="350AC8D7D78C47C2900E8D6B3B9DED26"/>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3D0F26DE91A64352A334069BE0AE313E"/>
        <w:category>
          <w:name w:val="Général"/>
          <w:gallery w:val="placeholder"/>
        </w:category>
        <w:types>
          <w:type w:val="bbPlcHdr"/>
        </w:types>
        <w:behaviors>
          <w:behavior w:val="content"/>
        </w:behaviors>
        <w:guid w:val="{8C65B8EE-58B9-4A69-A6A4-D0C2851E23E7}"/>
      </w:docPartPr>
      <w:docPartBody>
        <w:p w:rsidR="007B598B" w:rsidRDefault="007B598B" w:rsidP="007B598B">
          <w:pPr>
            <w:pStyle w:val="3D0F26DE91A64352A334069BE0AE313E"/>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403AF6344CF1491B90E3A5F1ACFAB68A"/>
        <w:category>
          <w:name w:val="Général"/>
          <w:gallery w:val="placeholder"/>
        </w:category>
        <w:types>
          <w:type w:val="bbPlcHdr"/>
        </w:types>
        <w:behaviors>
          <w:behavior w:val="content"/>
        </w:behaviors>
        <w:guid w:val="{6D4C8B50-BA9D-4313-A575-53109849F8E0}"/>
      </w:docPartPr>
      <w:docPartBody>
        <w:p w:rsidR="007B598B" w:rsidRDefault="007B598B" w:rsidP="007B598B">
          <w:pPr>
            <w:pStyle w:val="403AF6344CF1491B90E3A5F1ACFAB68A"/>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24273F0E3ED14B38B0CF69337D12C80C"/>
        <w:category>
          <w:name w:val="Général"/>
          <w:gallery w:val="placeholder"/>
        </w:category>
        <w:types>
          <w:type w:val="bbPlcHdr"/>
        </w:types>
        <w:behaviors>
          <w:behavior w:val="content"/>
        </w:behaviors>
        <w:guid w:val="{D672AFAC-D1C9-419E-85E5-09A639386E4E}"/>
      </w:docPartPr>
      <w:docPartBody>
        <w:p w:rsidR="007B598B" w:rsidRDefault="007B598B" w:rsidP="007B598B">
          <w:pPr>
            <w:pStyle w:val="24273F0E3ED14B38B0CF69337D12C80C"/>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C051760BB9764A48AAF337FD6169B4FD"/>
        <w:category>
          <w:name w:val="Général"/>
          <w:gallery w:val="placeholder"/>
        </w:category>
        <w:types>
          <w:type w:val="bbPlcHdr"/>
        </w:types>
        <w:behaviors>
          <w:behavior w:val="content"/>
        </w:behaviors>
        <w:guid w:val="{8B88BF4D-9E9A-4D75-A267-B0444F280DB9}"/>
      </w:docPartPr>
      <w:docPartBody>
        <w:p w:rsidR="007B598B" w:rsidRDefault="007B598B" w:rsidP="007B598B">
          <w:pPr>
            <w:pStyle w:val="C051760BB9764A48AAF337FD6169B4FD"/>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DD10F3A4D09D461D84C8A0B082365AA3"/>
        <w:category>
          <w:name w:val="Général"/>
          <w:gallery w:val="placeholder"/>
        </w:category>
        <w:types>
          <w:type w:val="bbPlcHdr"/>
        </w:types>
        <w:behaviors>
          <w:behavior w:val="content"/>
        </w:behaviors>
        <w:guid w:val="{D83EF265-71CB-4459-90A8-351EA2D68187}"/>
      </w:docPartPr>
      <w:docPartBody>
        <w:p w:rsidR="007B598B" w:rsidRDefault="007B598B" w:rsidP="007B598B">
          <w:pPr>
            <w:pStyle w:val="DD10F3A4D09D461D84C8A0B082365AA3"/>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ADFD83F63FB543F18DCE7A6063A27D4A"/>
        <w:category>
          <w:name w:val="Général"/>
          <w:gallery w:val="placeholder"/>
        </w:category>
        <w:types>
          <w:type w:val="bbPlcHdr"/>
        </w:types>
        <w:behaviors>
          <w:behavior w:val="content"/>
        </w:behaviors>
        <w:guid w:val="{4F500268-B104-4F4C-B5DD-923A6703E63E}"/>
      </w:docPartPr>
      <w:docPartBody>
        <w:p w:rsidR="007B598B" w:rsidRDefault="007B598B" w:rsidP="007B598B">
          <w:pPr>
            <w:pStyle w:val="ADFD83F63FB543F18DCE7A6063A27D4A"/>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EA9C07C179874338A5F212E66E8D4E65"/>
        <w:category>
          <w:name w:val="Général"/>
          <w:gallery w:val="placeholder"/>
        </w:category>
        <w:types>
          <w:type w:val="bbPlcHdr"/>
        </w:types>
        <w:behaviors>
          <w:behavior w:val="content"/>
        </w:behaviors>
        <w:guid w:val="{BB1FDE13-B298-4638-BC8D-82A68490C2CC}"/>
      </w:docPartPr>
      <w:docPartBody>
        <w:p w:rsidR="007B598B" w:rsidRDefault="007B598B" w:rsidP="007B598B">
          <w:pPr>
            <w:pStyle w:val="EA9C07C179874338A5F212E66E8D4E65"/>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56675A965DEE452B980678104543245F"/>
        <w:category>
          <w:name w:val="Général"/>
          <w:gallery w:val="placeholder"/>
        </w:category>
        <w:types>
          <w:type w:val="bbPlcHdr"/>
        </w:types>
        <w:behaviors>
          <w:behavior w:val="content"/>
        </w:behaviors>
        <w:guid w:val="{6C3E0563-0717-4265-BB3E-9213D7C7389B}"/>
      </w:docPartPr>
      <w:docPartBody>
        <w:p w:rsidR="007B598B" w:rsidRDefault="007B598B" w:rsidP="007B598B">
          <w:pPr>
            <w:pStyle w:val="56675A965DEE452B980678104543245F"/>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6C84BCA9079B4A4189AB810380E76E69"/>
        <w:category>
          <w:name w:val="Général"/>
          <w:gallery w:val="placeholder"/>
        </w:category>
        <w:types>
          <w:type w:val="bbPlcHdr"/>
        </w:types>
        <w:behaviors>
          <w:behavior w:val="content"/>
        </w:behaviors>
        <w:guid w:val="{01EB2499-907B-4AAD-B27E-1EF72696C90D}"/>
      </w:docPartPr>
      <w:docPartBody>
        <w:p w:rsidR="007B598B" w:rsidRDefault="007B598B" w:rsidP="007B598B">
          <w:pPr>
            <w:pStyle w:val="6C84BCA9079B4A4189AB810380E76E69"/>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7888DB53C856458ABF08DB34B3597F06"/>
        <w:category>
          <w:name w:val="Général"/>
          <w:gallery w:val="placeholder"/>
        </w:category>
        <w:types>
          <w:type w:val="bbPlcHdr"/>
        </w:types>
        <w:behaviors>
          <w:behavior w:val="content"/>
        </w:behaviors>
        <w:guid w:val="{4D2CEC8A-0FD2-4B37-8236-A173FE706530}"/>
      </w:docPartPr>
      <w:docPartBody>
        <w:p w:rsidR="007B598B" w:rsidRDefault="007B598B" w:rsidP="007B598B">
          <w:pPr>
            <w:pStyle w:val="7888DB53C856458ABF08DB34B3597F06"/>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DC471A31A63542C1AB117129B75F502A"/>
        <w:category>
          <w:name w:val="Général"/>
          <w:gallery w:val="placeholder"/>
        </w:category>
        <w:types>
          <w:type w:val="bbPlcHdr"/>
        </w:types>
        <w:behaviors>
          <w:behavior w:val="content"/>
        </w:behaviors>
        <w:guid w:val="{8FE988D3-C207-4393-8EE7-16F5D2E87193}"/>
      </w:docPartPr>
      <w:docPartBody>
        <w:p w:rsidR="007B598B" w:rsidRDefault="007B598B" w:rsidP="007B598B">
          <w:pPr>
            <w:pStyle w:val="DC471A31A63542C1AB117129B75F502A"/>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B0EF47BFDB7C449AB12F4CB9CD2B57CF"/>
        <w:category>
          <w:name w:val="Général"/>
          <w:gallery w:val="placeholder"/>
        </w:category>
        <w:types>
          <w:type w:val="bbPlcHdr"/>
        </w:types>
        <w:behaviors>
          <w:behavior w:val="content"/>
        </w:behaviors>
        <w:guid w:val="{088E664F-7AEF-4928-BFAC-6E7B6368C7AC}"/>
      </w:docPartPr>
      <w:docPartBody>
        <w:p w:rsidR="007B598B" w:rsidRDefault="007B598B" w:rsidP="007B598B">
          <w:pPr>
            <w:pStyle w:val="B0EF47BFDB7C449AB12F4CB9CD2B57CF"/>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251F547D46274784B5EAB7E9EFC6EF53"/>
        <w:category>
          <w:name w:val="Général"/>
          <w:gallery w:val="placeholder"/>
        </w:category>
        <w:types>
          <w:type w:val="bbPlcHdr"/>
        </w:types>
        <w:behaviors>
          <w:behavior w:val="content"/>
        </w:behaviors>
        <w:guid w:val="{93E2C033-EF2A-4AE2-822C-F49FF4EDC83F}"/>
      </w:docPartPr>
      <w:docPartBody>
        <w:p w:rsidR="007B598B" w:rsidRDefault="007B598B" w:rsidP="007B598B">
          <w:pPr>
            <w:pStyle w:val="251F547D46274784B5EAB7E9EFC6EF53"/>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301B4A21C4FD4A5F8DEAF020156BA7E2"/>
        <w:category>
          <w:name w:val="Général"/>
          <w:gallery w:val="placeholder"/>
        </w:category>
        <w:types>
          <w:type w:val="bbPlcHdr"/>
        </w:types>
        <w:behaviors>
          <w:behavior w:val="content"/>
        </w:behaviors>
        <w:guid w:val="{F85E41C1-4D01-4C19-8573-2395B904D2BE}"/>
      </w:docPartPr>
      <w:docPartBody>
        <w:p w:rsidR="007B598B" w:rsidRDefault="007B598B" w:rsidP="007B598B">
          <w:pPr>
            <w:pStyle w:val="301B4A21C4FD4A5F8DEAF020156BA7E2"/>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C0C415F84E224835B848A669330BF5BE"/>
        <w:category>
          <w:name w:val="Général"/>
          <w:gallery w:val="placeholder"/>
        </w:category>
        <w:types>
          <w:type w:val="bbPlcHdr"/>
        </w:types>
        <w:behaviors>
          <w:behavior w:val="content"/>
        </w:behaviors>
        <w:guid w:val="{AD9BB30B-7D5F-454F-B692-35421EBD9C58}"/>
      </w:docPartPr>
      <w:docPartBody>
        <w:p w:rsidR="007B598B" w:rsidRDefault="007B598B" w:rsidP="007B598B">
          <w:pPr>
            <w:pStyle w:val="C0C415F84E224835B848A669330BF5BE"/>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7707E3BCEC9C407089494106287F7F2E"/>
        <w:category>
          <w:name w:val="Général"/>
          <w:gallery w:val="placeholder"/>
        </w:category>
        <w:types>
          <w:type w:val="bbPlcHdr"/>
        </w:types>
        <w:behaviors>
          <w:behavior w:val="content"/>
        </w:behaviors>
        <w:guid w:val="{C37C5BD0-803C-4220-8301-267AEFD45067}"/>
      </w:docPartPr>
      <w:docPartBody>
        <w:p w:rsidR="007B598B" w:rsidRDefault="007B598B" w:rsidP="007B598B">
          <w:pPr>
            <w:pStyle w:val="7707E3BCEC9C407089494106287F7F2E"/>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B10002DFA3DE4180B34AD30CF3BC2105"/>
        <w:category>
          <w:name w:val="Général"/>
          <w:gallery w:val="placeholder"/>
        </w:category>
        <w:types>
          <w:type w:val="bbPlcHdr"/>
        </w:types>
        <w:behaviors>
          <w:behavior w:val="content"/>
        </w:behaviors>
        <w:guid w:val="{70DD8B9E-C726-4C2C-8216-C2361677DEFA}"/>
      </w:docPartPr>
      <w:docPartBody>
        <w:p w:rsidR="007B598B" w:rsidRDefault="007B598B" w:rsidP="007B598B">
          <w:pPr>
            <w:pStyle w:val="B10002DFA3DE4180B34AD30CF3BC2105"/>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9CC54392FD1C405B8373DC3224B3C9D3"/>
        <w:category>
          <w:name w:val="Général"/>
          <w:gallery w:val="placeholder"/>
        </w:category>
        <w:types>
          <w:type w:val="bbPlcHdr"/>
        </w:types>
        <w:behaviors>
          <w:behavior w:val="content"/>
        </w:behaviors>
        <w:guid w:val="{F490BEB2-10F4-4AAD-8543-B0672620CF2F}"/>
      </w:docPartPr>
      <w:docPartBody>
        <w:p w:rsidR="007B598B" w:rsidRDefault="007B598B" w:rsidP="007B598B">
          <w:pPr>
            <w:pStyle w:val="9CC54392FD1C405B8373DC3224B3C9D3"/>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8E2CC36C777E47828E3875CB22BC3D36"/>
        <w:category>
          <w:name w:val="Général"/>
          <w:gallery w:val="placeholder"/>
        </w:category>
        <w:types>
          <w:type w:val="bbPlcHdr"/>
        </w:types>
        <w:behaviors>
          <w:behavior w:val="content"/>
        </w:behaviors>
        <w:guid w:val="{68C24E11-8B11-46F3-87F3-D04F9F51DE03}"/>
      </w:docPartPr>
      <w:docPartBody>
        <w:p w:rsidR="007B598B" w:rsidRDefault="007B598B" w:rsidP="007B598B">
          <w:pPr>
            <w:pStyle w:val="8E2CC36C777E47828E3875CB22BC3D36"/>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EF4E6B5212A94082BA166AE2C97E04C3"/>
        <w:category>
          <w:name w:val="Général"/>
          <w:gallery w:val="placeholder"/>
        </w:category>
        <w:types>
          <w:type w:val="bbPlcHdr"/>
        </w:types>
        <w:behaviors>
          <w:behavior w:val="content"/>
        </w:behaviors>
        <w:guid w:val="{3950E73E-FA50-4F08-BCCD-64C591DEDCA3}"/>
      </w:docPartPr>
      <w:docPartBody>
        <w:p w:rsidR="00C86489" w:rsidRDefault="007B598B" w:rsidP="007B598B">
          <w:pPr>
            <w:pStyle w:val="EF4E6B5212A94082BA166AE2C97E04C3"/>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A78533949AD5444798605A301997929C"/>
        <w:category>
          <w:name w:val="Général"/>
          <w:gallery w:val="placeholder"/>
        </w:category>
        <w:types>
          <w:type w:val="bbPlcHdr"/>
        </w:types>
        <w:behaviors>
          <w:behavior w:val="content"/>
        </w:behaviors>
        <w:guid w:val="{B98B64ED-7754-4260-B4EE-08C4CD87B619}"/>
      </w:docPartPr>
      <w:docPartBody>
        <w:p w:rsidR="00C86489" w:rsidRDefault="007B598B" w:rsidP="007B598B">
          <w:pPr>
            <w:pStyle w:val="A78533949AD5444798605A301997929C"/>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C777EAF50C7F460D9162E254DF1D71F2"/>
        <w:category>
          <w:name w:val="Général"/>
          <w:gallery w:val="placeholder"/>
        </w:category>
        <w:types>
          <w:type w:val="bbPlcHdr"/>
        </w:types>
        <w:behaviors>
          <w:behavior w:val="content"/>
        </w:behaviors>
        <w:guid w:val="{70D053B2-EDC1-4058-9ABD-CCBC6C31A6F6}"/>
      </w:docPartPr>
      <w:docPartBody>
        <w:p w:rsidR="00C86489" w:rsidRDefault="007B598B" w:rsidP="007B598B">
          <w:pPr>
            <w:pStyle w:val="C777EAF50C7F460D9162E254DF1D71F2"/>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81FC73E9A74A46DD8618597CBCE6651D"/>
        <w:category>
          <w:name w:val="Général"/>
          <w:gallery w:val="placeholder"/>
        </w:category>
        <w:types>
          <w:type w:val="bbPlcHdr"/>
        </w:types>
        <w:behaviors>
          <w:behavior w:val="content"/>
        </w:behaviors>
        <w:guid w:val="{3AD6446D-016B-4ED3-89CF-CDB3654F5ABE}"/>
      </w:docPartPr>
      <w:docPartBody>
        <w:p w:rsidR="00C86489" w:rsidRDefault="007B598B" w:rsidP="007B598B">
          <w:pPr>
            <w:pStyle w:val="81FC73E9A74A46DD8618597CBCE6651D"/>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8A2F006B17834711BA6F299EBEF5D144"/>
        <w:category>
          <w:name w:val="Général"/>
          <w:gallery w:val="placeholder"/>
        </w:category>
        <w:types>
          <w:type w:val="bbPlcHdr"/>
        </w:types>
        <w:behaviors>
          <w:behavior w:val="content"/>
        </w:behaviors>
        <w:guid w:val="{52EBB0E7-04C7-4652-B2A6-73F2FE05D172}"/>
      </w:docPartPr>
      <w:docPartBody>
        <w:p w:rsidR="00C86489" w:rsidRDefault="007B598B" w:rsidP="007B598B">
          <w:pPr>
            <w:pStyle w:val="8A2F006B17834711BA6F299EBEF5D144"/>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3BE93E21AD0549C2AED166F93B80A4E0"/>
        <w:category>
          <w:name w:val="Général"/>
          <w:gallery w:val="placeholder"/>
        </w:category>
        <w:types>
          <w:type w:val="bbPlcHdr"/>
        </w:types>
        <w:behaviors>
          <w:behavior w:val="content"/>
        </w:behaviors>
        <w:guid w:val="{CFEEE50C-F05D-4595-9E41-F417B41EB3E7}"/>
      </w:docPartPr>
      <w:docPartBody>
        <w:p w:rsidR="00C86489" w:rsidRDefault="007B598B" w:rsidP="007B598B">
          <w:pPr>
            <w:pStyle w:val="3BE93E21AD0549C2AED166F93B80A4E0"/>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CBEE85F9FC414042A3865E1D730C2B89"/>
        <w:category>
          <w:name w:val="Général"/>
          <w:gallery w:val="placeholder"/>
        </w:category>
        <w:types>
          <w:type w:val="bbPlcHdr"/>
        </w:types>
        <w:behaviors>
          <w:behavior w:val="content"/>
        </w:behaviors>
        <w:guid w:val="{01DDDF32-9E18-4634-BDD7-E20F5304BE2B}"/>
      </w:docPartPr>
      <w:docPartBody>
        <w:p w:rsidR="00C86489" w:rsidRDefault="007B598B" w:rsidP="007B598B">
          <w:pPr>
            <w:pStyle w:val="CBEE85F9FC414042A3865E1D730C2B89"/>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6B56876E00AF454389B48D085D226D1D"/>
        <w:category>
          <w:name w:val="Général"/>
          <w:gallery w:val="placeholder"/>
        </w:category>
        <w:types>
          <w:type w:val="bbPlcHdr"/>
        </w:types>
        <w:behaviors>
          <w:behavior w:val="content"/>
        </w:behaviors>
        <w:guid w:val="{47616E86-30EE-4493-B175-BFB24D6519D3}"/>
      </w:docPartPr>
      <w:docPartBody>
        <w:p w:rsidR="00C86489" w:rsidRDefault="007B598B" w:rsidP="007B598B">
          <w:pPr>
            <w:pStyle w:val="6B56876E00AF454389B48D085D226D1D"/>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5DC72E9A064A4E19B6F4538019FC478D"/>
        <w:category>
          <w:name w:val="Général"/>
          <w:gallery w:val="placeholder"/>
        </w:category>
        <w:types>
          <w:type w:val="bbPlcHdr"/>
        </w:types>
        <w:behaviors>
          <w:behavior w:val="content"/>
        </w:behaviors>
        <w:guid w:val="{C9D48436-7A5B-42CD-BB7B-A28E5379A202}"/>
      </w:docPartPr>
      <w:docPartBody>
        <w:p w:rsidR="00C86489" w:rsidRDefault="007B598B" w:rsidP="007B598B">
          <w:pPr>
            <w:pStyle w:val="5DC72E9A064A4E19B6F4538019FC478D"/>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AE0E2F7E3BDA4A70AE9A84B5FD888A1A"/>
        <w:category>
          <w:name w:val="Général"/>
          <w:gallery w:val="placeholder"/>
        </w:category>
        <w:types>
          <w:type w:val="bbPlcHdr"/>
        </w:types>
        <w:behaviors>
          <w:behavior w:val="content"/>
        </w:behaviors>
        <w:guid w:val="{8F9FC3CD-3A6F-458D-AE00-3D215D97D4EB}"/>
      </w:docPartPr>
      <w:docPartBody>
        <w:p w:rsidR="00C86489" w:rsidRDefault="007B598B" w:rsidP="007B598B">
          <w:pPr>
            <w:pStyle w:val="AE0E2F7E3BDA4A70AE9A84B5FD888A1A"/>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D4E0585A6B854D668D3E28ADDFFD4ACD"/>
        <w:category>
          <w:name w:val="Général"/>
          <w:gallery w:val="placeholder"/>
        </w:category>
        <w:types>
          <w:type w:val="bbPlcHdr"/>
        </w:types>
        <w:behaviors>
          <w:behavior w:val="content"/>
        </w:behaviors>
        <w:guid w:val="{E3098648-198C-4DA7-8B52-5CC342673372}"/>
      </w:docPartPr>
      <w:docPartBody>
        <w:p w:rsidR="00C86489" w:rsidRDefault="007B598B" w:rsidP="007B598B">
          <w:pPr>
            <w:pStyle w:val="D4E0585A6B854D668D3E28ADDFFD4ACD"/>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C63088915D0B49C9B136B9205024023F"/>
        <w:category>
          <w:name w:val="Général"/>
          <w:gallery w:val="placeholder"/>
        </w:category>
        <w:types>
          <w:type w:val="bbPlcHdr"/>
        </w:types>
        <w:behaviors>
          <w:behavior w:val="content"/>
        </w:behaviors>
        <w:guid w:val="{682D5920-853B-4F23-B645-5D719BE4BCFD}"/>
      </w:docPartPr>
      <w:docPartBody>
        <w:p w:rsidR="00C86489" w:rsidRDefault="007B598B" w:rsidP="007B598B">
          <w:pPr>
            <w:pStyle w:val="C63088915D0B49C9B136B9205024023F"/>
          </w:pPr>
          <w:r>
            <w:rPr>
              <w:rStyle w:val="Textedelespacerserv"/>
              <w:rFonts w:ascii="Calibri" w:hAnsi="Calibri"/>
              <w:b/>
              <w:bCs/>
              <w:color w:val="767171" w:themeColor="background2" w:themeShade="80"/>
              <w:szCs w:val="21"/>
            </w:rPr>
            <w:t>Saisissez ici votre réponse</w:t>
          </w:r>
          <w:r w:rsidRPr="003837E0">
            <w:rPr>
              <w:rStyle w:val="Textedelespacerserv"/>
              <w:rFonts w:ascii="Calibri" w:hAnsi="Calibri"/>
              <w:b/>
              <w:bCs/>
              <w:color w:val="767171" w:themeColor="background2" w:themeShade="80"/>
              <w:szCs w:val="21"/>
            </w:rPr>
            <w:t>.</w:t>
          </w:r>
        </w:p>
      </w:docPartBody>
    </w:docPart>
    <w:docPart>
      <w:docPartPr>
        <w:name w:val="B1E874C1BB0242FBAF816843CD56762F"/>
        <w:category>
          <w:name w:val="Général"/>
          <w:gallery w:val="placeholder"/>
        </w:category>
        <w:types>
          <w:type w:val="bbPlcHdr"/>
        </w:types>
        <w:behaviors>
          <w:behavior w:val="content"/>
        </w:behaviors>
        <w:guid w:val="{24CAFD28-8BD4-4637-9ADE-F6904E10D566}"/>
      </w:docPartPr>
      <w:docPartBody>
        <w:p w:rsidR="00C86489" w:rsidRDefault="007B598B" w:rsidP="007B598B">
          <w:pPr>
            <w:pStyle w:val="B1E874C1BB0242FBAF816843CD56762F"/>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A0F4E6AE2B1C44339C83AF717427F9D0"/>
        <w:category>
          <w:name w:val="Général"/>
          <w:gallery w:val="placeholder"/>
        </w:category>
        <w:types>
          <w:type w:val="bbPlcHdr"/>
        </w:types>
        <w:behaviors>
          <w:behavior w:val="content"/>
        </w:behaviors>
        <w:guid w:val="{7789A9AE-C04C-4162-B09D-424F84850639}"/>
      </w:docPartPr>
      <w:docPartBody>
        <w:p w:rsidR="00C86489" w:rsidRDefault="007B598B" w:rsidP="007B598B">
          <w:pPr>
            <w:pStyle w:val="A0F4E6AE2B1C44339C83AF717427F9D0"/>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E6FB760E71E643BCA04C307F00B09C34"/>
        <w:category>
          <w:name w:val="Général"/>
          <w:gallery w:val="placeholder"/>
        </w:category>
        <w:types>
          <w:type w:val="bbPlcHdr"/>
        </w:types>
        <w:behaviors>
          <w:behavior w:val="content"/>
        </w:behaviors>
        <w:guid w:val="{B64D2641-CD39-4B20-8ECC-FE8CE736C123}"/>
      </w:docPartPr>
      <w:docPartBody>
        <w:p w:rsidR="00C86489" w:rsidRDefault="007B598B" w:rsidP="007B598B">
          <w:pPr>
            <w:pStyle w:val="E6FB760E71E643BCA04C307F00B09C34"/>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567FE65B4F434001957A66DAACAB479F"/>
        <w:category>
          <w:name w:val="Général"/>
          <w:gallery w:val="placeholder"/>
        </w:category>
        <w:types>
          <w:type w:val="bbPlcHdr"/>
        </w:types>
        <w:behaviors>
          <w:behavior w:val="content"/>
        </w:behaviors>
        <w:guid w:val="{346767BF-FBAD-4678-B50F-9D1D22DA39AF}"/>
      </w:docPartPr>
      <w:docPartBody>
        <w:p w:rsidR="00C86489" w:rsidRDefault="007B598B" w:rsidP="007B598B">
          <w:pPr>
            <w:pStyle w:val="567FE65B4F434001957A66DAACAB479F"/>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92C22CD7C6BD4FC7B0ED5C5C1ED72B40"/>
        <w:category>
          <w:name w:val="Général"/>
          <w:gallery w:val="placeholder"/>
        </w:category>
        <w:types>
          <w:type w:val="bbPlcHdr"/>
        </w:types>
        <w:behaviors>
          <w:behavior w:val="content"/>
        </w:behaviors>
        <w:guid w:val="{0FCAB2B8-93DB-484D-B37A-4D75677F86A2}"/>
      </w:docPartPr>
      <w:docPartBody>
        <w:p w:rsidR="00C86489" w:rsidRDefault="007B598B" w:rsidP="007B598B">
          <w:pPr>
            <w:pStyle w:val="92C22CD7C6BD4FC7B0ED5C5C1ED72B40"/>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2AF2549097B240AC9382BE28B811C130"/>
        <w:category>
          <w:name w:val="Général"/>
          <w:gallery w:val="placeholder"/>
        </w:category>
        <w:types>
          <w:type w:val="bbPlcHdr"/>
        </w:types>
        <w:behaviors>
          <w:behavior w:val="content"/>
        </w:behaviors>
        <w:guid w:val="{C691C0E0-C881-413E-9BB2-F8EEC2F20216}"/>
      </w:docPartPr>
      <w:docPartBody>
        <w:p w:rsidR="00C86489" w:rsidRDefault="007B598B" w:rsidP="007B598B">
          <w:pPr>
            <w:pStyle w:val="2AF2549097B240AC9382BE28B811C130"/>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
      <w:docPartPr>
        <w:name w:val="05E8B89AD1B14CE694E2FFA248321FEC"/>
        <w:category>
          <w:name w:val="Général"/>
          <w:gallery w:val="placeholder"/>
        </w:category>
        <w:types>
          <w:type w:val="bbPlcHdr"/>
        </w:types>
        <w:behaviors>
          <w:behavior w:val="content"/>
        </w:behaviors>
        <w:guid w:val="{F55CE350-46F4-42F3-A137-903154DB62B5}"/>
      </w:docPartPr>
      <w:docPartBody>
        <w:p w:rsidR="00C86489" w:rsidRDefault="007B598B" w:rsidP="007B598B">
          <w:pPr>
            <w:pStyle w:val="05E8B89AD1B14CE694E2FFA248321FEC"/>
          </w:pPr>
          <w:r>
            <w:rPr>
              <w:rStyle w:val="Textedelespacerserv"/>
              <w:rFonts w:ascii="Calibri" w:hAnsi="Calibri"/>
              <w:b/>
              <w:bCs/>
              <w:color w:val="767171" w:themeColor="background2" w:themeShade="80"/>
              <w:szCs w:val="21"/>
            </w:rPr>
            <w:t>Saisissez ici un complément de réponse</w:t>
          </w:r>
          <w:r w:rsidRPr="003837E0">
            <w:rPr>
              <w:rStyle w:val="Textedelespacerserv"/>
              <w:rFonts w:ascii="Calibri" w:hAnsi="Calibri"/>
              <w:b/>
              <w:bCs/>
              <w:color w:val="767171" w:themeColor="background2" w:themeShade="8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EF" w:usb1="5000205B" w:usb2="0000002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Thin">
    <w:panose1 w:val="00000000000000000000"/>
    <w:charset w:val="00"/>
    <w:family w:val="auto"/>
    <w:pitch w:val="variable"/>
    <w:sig w:usb0="E00002EF" w:usb1="5000205B" w:usb2="00000020" w:usb3="00000000" w:csb0="0000019F" w:csb1="00000000"/>
  </w:font>
  <w:font w:name="Roboto Light">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Bold Condensed">
    <w:panose1 w:val="00000000000000000000"/>
    <w:charset w:val="00"/>
    <w:family w:val="auto"/>
    <w:pitch w:val="variable"/>
    <w:sig w:usb0="E00002EF" w:usb1="5000205B" w:usb2="00000020" w:usb3="00000000" w:csb0="0000019F" w:csb1="00000000"/>
  </w:font>
  <w:font w:name="Liberation Sans">
    <w:altName w:val="Arial"/>
    <w:charset w:val="00"/>
    <w:family w:val="swiss"/>
    <w:pitch w:val="variable"/>
    <w:sig w:usb0="00000001" w:usb1="5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8B"/>
    <w:rsid w:val="007B598B"/>
    <w:rsid w:val="00C864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598B"/>
    <w:rPr>
      <w:color w:val="808080"/>
    </w:rPr>
  </w:style>
  <w:style w:type="paragraph" w:customStyle="1" w:styleId="8F534B75A68D4BB18CF2DCA3EF7009BB">
    <w:name w:val="8F534B75A68D4BB18CF2DCA3EF7009BB"/>
    <w:rsid w:val="007B598B"/>
  </w:style>
  <w:style w:type="paragraph" w:customStyle="1" w:styleId="D48FA2F993144607A3143190A9C89C12">
    <w:name w:val="D48FA2F993144607A3143190A9C89C12"/>
    <w:rsid w:val="007B598B"/>
  </w:style>
  <w:style w:type="paragraph" w:customStyle="1" w:styleId="3A9A6C6308644D0086EF737766C5C3FD">
    <w:name w:val="3A9A6C6308644D0086EF737766C5C3FD"/>
    <w:rsid w:val="007B598B"/>
  </w:style>
  <w:style w:type="paragraph" w:customStyle="1" w:styleId="B07D2DD292F242828FF54E28F008090B">
    <w:name w:val="B07D2DD292F242828FF54E28F008090B"/>
    <w:rsid w:val="007B598B"/>
  </w:style>
  <w:style w:type="paragraph" w:customStyle="1" w:styleId="0355B4D2373F471E9EE6063AFB57EF13">
    <w:name w:val="0355B4D2373F471E9EE6063AFB57EF13"/>
    <w:rsid w:val="007B598B"/>
  </w:style>
  <w:style w:type="paragraph" w:customStyle="1" w:styleId="DA288E190B1745ED81D3421D9E708862">
    <w:name w:val="DA288E190B1745ED81D3421D9E708862"/>
    <w:rsid w:val="007B598B"/>
  </w:style>
  <w:style w:type="paragraph" w:customStyle="1" w:styleId="023070FEC5DF4EC29D293AB5BE3393D4">
    <w:name w:val="023070FEC5DF4EC29D293AB5BE3393D4"/>
    <w:rsid w:val="007B598B"/>
  </w:style>
  <w:style w:type="paragraph" w:customStyle="1" w:styleId="56515EB29B5E459FBD8122D73C887A04">
    <w:name w:val="56515EB29B5E459FBD8122D73C887A04"/>
    <w:rsid w:val="007B598B"/>
  </w:style>
  <w:style w:type="paragraph" w:customStyle="1" w:styleId="C22B675E58AA4D2CB49E665024D63A06">
    <w:name w:val="C22B675E58AA4D2CB49E665024D63A06"/>
    <w:rsid w:val="007B598B"/>
  </w:style>
  <w:style w:type="paragraph" w:customStyle="1" w:styleId="CE55810BE43E4C0EBD5EC1715013A76E">
    <w:name w:val="CE55810BE43E4C0EBD5EC1715013A76E"/>
    <w:rsid w:val="007B598B"/>
  </w:style>
  <w:style w:type="paragraph" w:customStyle="1" w:styleId="537C95084A164E748C6AC878F1EDB422">
    <w:name w:val="537C95084A164E748C6AC878F1EDB422"/>
    <w:rsid w:val="007B598B"/>
  </w:style>
  <w:style w:type="paragraph" w:customStyle="1" w:styleId="7614799D672248A9978B0318AF1CD34D">
    <w:name w:val="7614799D672248A9978B0318AF1CD34D"/>
    <w:rsid w:val="007B598B"/>
  </w:style>
  <w:style w:type="paragraph" w:customStyle="1" w:styleId="37179D5B80C1450CBFCE0B24B6B57190">
    <w:name w:val="37179D5B80C1450CBFCE0B24B6B57190"/>
    <w:rsid w:val="007B598B"/>
  </w:style>
  <w:style w:type="paragraph" w:customStyle="1" w:styleId="BF8718D378814EBE91E712DC0C3FDBA7">
    <w:name w:val="BF8718D378814EBE91E712DC0C3FDBA7"/>
    <w:rsid w:val="007B598B"/>
  </w:style>
  <w:style w:type="paragraph" w:customStyle="1" w:styleId="4C21A8EC25CF4B76A05E0C92D76E9B54">
    <w:name w:val="4C21A8EC25CF4B76A05E0C92D76E9B54"/>
    <w:rsid w:val="007B598B"/>
  </w:style>
  <w:style w:type="paragraph" w:customStyle="1" w:styleId="F41E4B53DE664E829E382C8AEED4AD47">
    <w:name w:val="F41E4B53DE664E829E382C8AEED4AD47"/>
    <w:rsid w:val="007B598B"/>
  </w:style>
  <w:style w:type="paragraph" w:customStyle="1" w:styleId="03F1F58C17EB47DEB6B7E656F44DBFFF">
    <w:name w:val="03F1F58C17EB47DEB6B7E656F44DBFFF"/>
    <w:rsid w:val="007B598B"/>
  </w:style>
  <w:style w:type="paragraph" w:customStyle="1" w:styleId="D930A1224CE0476293D78F77BE165155">
    <w:name w:val="D930A1224CE0476293D78F77BE165155"/>
    <w:rsid w:val="007B598B"/>
  </w:style>
  <w:style w:type="paragraph" w:customStyle="1" w:styleId="7862477C4D744EEB9E8DAF5535EC3570">
    <w:name w:val="7862477C4D744EEB9E8DAF5535EC3570"/>
    <w:rsid w:val="007B598B"/>
  </w:style>
  <w:style w:type="paragraph" w:customStyle="1" w:styleId="C767C92620C74BC89A95992D563147F4">
    <w:name w:val="C767C92620C74BC89A95992D563147F4"/>
    <w:rsid w:val="007B598B"/>
  </w:style>
  <w:style w:type="paragraph" w:customStyle="1" w:styleId="92C3CF2D8AB448CFA9FFF7AC62A732DF">
    <w:name w:val="92C3CF2D8AB448CFA9FFF7AC62A732DF"/>
    <w:rsid w:val="007B598B"/>
  </w:style>
  <w:style w:type="paragraph" w:customStyle="1" w:styleId="13E871E58CCC4BCD99776F95C4487B23">
    <w:name w:val="13E871E58CCC4BCD99776F95C4487B23"/>
    <w:rsid w:val="007B598B"/>
  </w:style>
  <w:style w:type="paragraph" w:customStyle="1" w:styleId="FEB7A031960043F386B73D64873A5BD2">
    <w:name w:val="FEB7A031960043F386B73D64873A5BD2"/>
    <w:rsid w:val="007B598B"/>
  </w:style>
  <w:style w:type="paragraph" w:customStyle="1" w:styleId="37A2B731E20A4A7AAB50ED17299363D5">
    <w:name w:val="37A2B731E20A4A7AAB50ED17299363D5"/>
    <w:rsid w:val="007B598B"/>
  </w:style>
  <w:style w:type="paragraph" w:customStyle="1" w:styleId="891F4D6D72534020AEA11E5C3A10CA88">
    <w:name w:val="891F4D6D72534020AEA11E5C3A10CA88"/>
    <w:rsid w:val="007B598B"/>
  </w:style>
  <w:style w:type="paragraph" w:customStyle="1" w:styleId="43A0D581BA3D48C69893DCC03129265D">
    <w:name w:val="43A0D581BA3D48C69893DCC03129265D"/>
    <w:rsid w:val="007B598B"/>
  </w:style>
  <w:style w:type="paragraph" w:customStyle="1" w:styleId="4F4B34FBFD4843A69D6D7BEC4207EE79">
    <w:name w:val="4F4B34FBFD4843A69D6D7BEC4207EE79"/>
    <w:rsid w:val="007B598B"/>
  </w:style>
  <w:style w:type="paragraph" w:customStyle="1" w:styleId="01F439B650804D81A4742EDFB0854ACF">
    <w:name w:val="01F439B650804D81A4742EDFB0854ACF"/>
    <w:rsid w:val="007B598B"/>
  </w:style>
  <w:style w:type="paragraph" w:customStyle="1" w:styleId="253D74BD6CE7423296BFA6003B599689">
    <w:name w:val="253D74BD6CE7423296BFA6003B599689"/>
    <w:rsid w:val="007B598B"/>
  </w:style>
  <w:style w:type="paragraph" w:customStyle="1" w:styleId="395699D452D74BDCBBE351F5E2CB17C3">
    <w:name w:val="395699D452D74BDCBBE351F5E2CB17C3"/>
    <w:rsid w:val="007B598B"/>
  </w:style>
  <w:style w:type="paragraph" w:customStyle="1" w:styleId="4E786955FFA443009012243F350622F8">
    <w:name w:val="4E786955FFA443009012243F350622F8"/>
    <w:rsid w:val="007B598B"/>
  </w:style>
  <w:style w:type="paragraph" w:customStyle="1" w:styleId="D03684F6617E4A4AA13616C65D10F337">
    <w:name w:val="D03684F6617E4A4AA13616C65D10F337"/>
    <w:rsid w:val="007B598B"/>
  </w:style>
  <w:style w:type="paragraph" w:customStyle="1" w:styleId="350AC8D7D78C47C2900E8D6B3B9DED26">
    <w:name w:val="350AC8D7D78C47C2900E8D6B3B9DED26"/>
    <w:rsid w:val="007B598B"/>
  </w:style>
  <w:style w:type="paragraph" w:customStyle="1" w:styleId="3D0F26DE91A64352A334069BE0AE313E">
    <w:name w:val="3D0F26DE91A64352A334069BE0AE313E"/>
    <w:rsid w:val="007B598B"/>
  </w:style>
  <w:style w:type="paragraph" w:customStyle="1" w:styleId="403AF6344CF1491B90E3A5F1ACFAB68A">
    <w:name w:val="403AF6344CF1491B90E3A5F1ACFAB68A"/>
    <w:rsid w:val="007B598B"/>
  </w:style>
  <w:style w:type="paragraph" w:customStyle="1" w:styleId="24273F0E3ED14B38B0CF69337D12C80C">
    <w:name w:val="24273F0E3ED14B38B0CF69337D12C80C"/>
    <w:rsid w:val="007B598B"/>
  </w:style>
  <w:style w:type="paragraph" w:customStyle="1" w:styleId="C051760BB9764A48AAF337FD6169B4FD">
    <w:name w:val="C051760BB9764A48AAF337FD6169B4FD"/>
    <w:rsid w:val="007B598B"/>
  </w:style>
  <w:style w:type="paragraph" w:customStyle="1" w:styleId="DD10F3A4D09D461D84C8A0B082365AA3">
    <w:name w:val="DD10F3A4D09D461D84C8A0B082365AA3"/>
    <w:rsid w:val="007B598B"/>
  </w:style>
  <w:style w:type="paragraph" w:customStyle="1" w:styleId="ADFD83F63FB543F18DCE7A6063A27D4A">
    <w:name w:val="ADFD83F63FB543F18DCE7A6063A27D4A"/>
    <w:rsid w:val="007B598B"/>
  </w:style>
  <w:style w:type="paragraph" w:customStyle="1" w:styleId="EA9C07C179874338A5F212E66E8D4E65">
    <w:name w:val="EA9C07C179874338A5F212E66E8D4E65"/>
    <w:rsid w:val="007B598B"/>
  </w:style>
  <w:style w:type="paragraph" w:customStyle="1" w:styleId="56675A965DEE452B980678104543245F">
    <w:name w:val="56675A965DEE452B980678104543245F"/>
    <w:rsid w:val="007B598B"/>
  </w:style>
  <w:style w:type="paragraph" w:customStyle="1" w:styleId="6C84BCA9079B4A4189AB810380E76E69">
    <w:name w:val="6C84BCA9079B4A4189AB810380E76E69"/>
    <w:rsid w:val="007B598B"/>
  </w:style>
  <w:style w:type="paragraph" w:customStyle="1" w:styleId="7888DB53C856458ABF08DB34B3597F06">
    <w:name w:val="7888DB53C856458ABF08DB34B3597F06"/>
    <w:rsid w:val="007B598B"/>
  </w:style>
  <w:style w:type="paragraph" w:customStyle="1" w:styleId="DC471A31A63542C1AB117129B75F502A">
    <w:name w:val="DC471A31A63542C1AB117129B75F502A"/>
    <w:rsid w:val="007B598B"/>
  </w:style>
  <w:style w:type="paragraph" w:customStyle="1" w:styleId="B0EF47BFDB7C449AB12F4CB9CD2B57CF">
    <w:name w:val="B0EF47BFDB7C449AB12F4CB9CD2B57CF"/>
    <w:rsid w:val="007B598B"/>
  </w:style>
  <w:style w:type="paragraph" w:customStyle="1" w:styleId="C1794AA78768442A80E0E4624B85A43B">
    <w:name w:val="C1794AA78768442A80E0E4624B85A43B"/>
    <w:rsid w:val="007B598B"/>
  </w:style>
  <w:style w:type="paragraph" w:customStyle="1" w:styleId="1B3A95E245114D989601F4EB53E6E41B">
    <w:name w:val="1B3A95E245114D989601F4EB53E6E41B"/>
    <w:rsid w:val="007B598B"/>
  </w:style>
  <w:style w:type="paragraph" w:customStyle="1" w:styleId="251F547D46274784B5EAB7E9EFC6EF53">
    <w:name w:val="251F547D46274784B5EAB7E9EFC6EF53"/>
    <w:rsid w:val="007B598B"/>
  </w:style>
  <w:style w:type="paragraph" w:customStyle="1" w:styleId="301B4A21C4FD4A5F8DEAF020156BA7E2">
    <w:name w:val="301B4A21C4FD4A5F8DEAF020156BA7E2"/>
    <w:rsid w:val="007B598B"/>
  </w:style>
  <w:style w:type="paragraph" w:customStyle="1" w:styleId="C0C415F84E224835B848A669330BF5BE">
    <w:name w:val="C0C415F84E224835B848A669330BF5BE"/>
    <w:rsid w:val="007B598B"/>
  </w:style>
  <w:style w:type="paragraph" w:customStyle="1" w:styleId="7707E3BCEC9C407089494106287F7F2E">
    <w:name w:val="7707E3BCEC9C407089494106287F7F2E"/>
    <w:rsid w:val="007B598B"/>
  </w:style>
  <w:style w:type="paragraph" w:customStyle="1" w:styleId="B10002DFA3DE4180B34AD30CF3BC2105">
    <w:name w:val="B10002DFA3DE4180B34AD30CF3BC2105"/>
    <w:rsid w:val="007B598B"/>
  </w:style>
  <w:style w:type="paragraph" w:customStyle="1" w:styleId="9CC54392FD1C405B8373DC3224B3C9D3">
    <w:name w:val="9CC54392FD1C405B8373DC3224B3C9D3"/>
    <w:rsid w:val="007B598B"/>
  </w:style>
  <w:style w:type="paragraph" w:customStyle="1" w:styleId="8E2CC36C777E47828E3875CB22BC3D36">
    <w:name w:val="8E2CC36C777E47828E3875CB22BC3D36"/>
    <w:rsid w:val="007B598B"/>
  </w:style>
  <w:style w:type="paragraph" w:customStyle="1" w:styleId="D037CD99C72A4C69B919FF9314777A2E">
    <w:name w:val="D037CD99C72A4C69B919FF9314777A2E"/>
    <w:rsid w:val="007B598B"/>
  </w:style>
  <w:style w:type="paragraph" w:customStyle="1" w:styleId="EF4E6B5212A94082BA166AE2C97E04C3">
    <w:name w:val="EF4E6B5212A94082BA166AE2C97E04C3"/>
    <w:rsid w:val="007B598B"/>
  </w:style>
  <w:style w:type="paragraph" w:customStyle="1" w:styleId="A78533949AD5444798605A301997929C">
    <w:name w:val="A78533949AD5444798605A301997929C"/>
    <w:rsid w:val="007B598B"/>
  </w:style>
  <w:style w:type="paragraph" w:customStyle="1" w:styleId="C777EAF50C7F460D9162E254DF1D71F2">
    <w:name w:val="C777EAF50C7F460D9162E254DF1D71F2"/>
    <w:rsid w:val="007B598B"/>
  </w:style>
  <w:style w:type="paragraph" w:customStyle="1" w:styleId="81FC73E9A74A46DD8618597CBCE6651D">
    <w:name w:val="81FC73E9A74A46DD8618597CBCE6651D"/>
    <w:rsid w:val="007B598B"/>
  </w:style>
  <w:style w:type="paragraph" w:customStyle="1" w:styleId="8A2F006B17834711BA6F299EBEF5D144">
    <w:name w:val="8A2F006B17834711BA6F299EBEF5D144"/>
    <w:rsid w:val="007B598B"/>
  </w:style>
  <w:style w:type="paragraph" w:customStyle="1" w:styleId="3BE93E21AD0549C2AED166F93B80A4E0">
    <w:name w:val="3BE93E21AD0549C2AED166F93B80A4E0"/>
    <w:rsid w:val="007B598B"/>
  </w:style>
  <w:style w:type="paragraph" w:customStyle="1" w:styleId="CBEE85F9FC414042A3865E1D730C2B89">
    <w:name w:val="CBEE85F9FC414042A3865E1D730C2B89"/>
    <w:rsid w:val="007B598B"/>
  </w:style>
  <w:style w:type="paragraph" w:customStyle="1" w:styleId="6B56876E00AF454389B48D085D226D1D">
    <w:name w:val="6B56876E00AF454389B48D085D226D1D"/>
    <w:rsid w:val="007B598B"/>
  </w:style>
  <w:style w:type="paragraph" w:customStyle="1" w:styleId="5DC72E9A064A4E19B6F4538019FC478D">
    <w:name w:val="5DC72E9A064A4E19B6F4538019FC478D"/>
    <w:rsid w:val="007B598B"/>
  </w:style>
  <w:style w:type="paragraph" w:customStyle="1" w:styleId="AE0E2F7E3BDA4A70AE9A84B5FD888A1A">
    <w:name w:val="AE0E2F7E3BDA4A70AE9A84B5FD888A1A"/>
    <w:rsid w:val="007B598B"/>
  </w:style>
  <w:style w:type="paragraph" w:customStyle="1" w:styleId="D4E0585A6B854D668D3E28ADDFFD4ACD">
    <w:name w:val="D4E0585A6B854D668D3E28ADDFFD4ACD"/>
    <w:rsid w:val="007B598B"/>
  </w:style>
  <w:style w:type="paragraph" w:customStyle="1" w:styleId="C63088915D0B49C9B136B9205024023F">
    <w:name w:val="C63088915D0B49C9B136B9205024023F"/>
    <w:rsid w:val="007B598B"/>
  </w:style>
  <w:style w:type="paragraph" w:customStyle="1" w:styleId="8A5098F945904FF09EB4F259461E5BBB">
    <w:name w:val="8A5098F945904FF09EB4F259461E5BBB"/>
    <w:rsid w:val="007B598B"/>
  </w:style>
  <w:style w:type="paragraph" w:customStyle="1" w:styleId="B1E874C1BB0242FBAF816843CD56762F">
    <w:name w:val="B1E874C1BB0242FBAF816843CD56762F"/>
    <w:rsid w:val="007B598B"/>
  </w:style>
  <w:style w:type="paragraph" w:customStyle="1" w:styleId="A0F4E6AE2B1C44339C83AF717427F9D0">
    <w:name w:val="A0F4E6AE2B1C44339C83AF717427F9D0"/>
    <w:rsid w:val="007B598B"/>
  </w:style>
  <w:style w:type="paragraph" w:customStyle="1" w:styleId="E6FB760E71E643BCA04C307F00B09C34">
    <w:name w:val="E6FB760E71E643BCA04C307F00B09C34"/>
    <w:rsid w:val="007B598B"/>
  </w:style>
  <w:style w:type="paragraph" w:customStyle="1" w:styleId="567FE65B4F434001957A66DAACAB479F">
    <w:name w:val="567FE65B4F434001957A66DAACAB479F"/>
    <w:rsid w:val="007B598B"/>
  </w:style>
  <w:style w:type="paragraph" w:customStyle="1" w:styleId="92C22CD7C6BD4FC7B0ED5C5C1ED72B40">
    <w:name w:val="92C22CD7C6BD4FC7B0ED5C5C1ED72B40"/>
    <w:rsid w:val="007B598B"/>
  </w:style>
  <w:style w:type="paragraph" w:customStyle="1" w:styleId="2AF2549097B240AC9382BE28B811C130">
    <w:name w:val="2AF2549097B240AC9382BE28B811C130"/>
    <w:rsid w:val="007B598B"/>
  </w:style>
  <w:style w:type="paragraph" w:customStyle="1" w:styleId="7CD9088863A24B9180D0CA5A1D01DBE6">
    <w:name w:val="7CD9088863A24B9180D0CA5A1D01DBE6"/>
    <w:rsid w:val="007B598B"/>
  </w:style>
  <w:style w:type="paragraph" w:customStyle="1" w:styleId="9B0C5848782B4EC89D151F2CD4C115C6">
    <w:name w:val="9B0C5848782B4EC89D151F2CD4C115C6"/>
    <w:rsid w:val="007B598B"/>
  </w:style>
  <w:style w:type="paragraph" w:customStyle="1" w:styleId="05E8B89AD1B14CE694E2FFA248321FEC">
    <w:name w:val="05E8B89AD1B14CE694E2FFA248321FEC"/>
    <w:rsid w:val="007B5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Arafer">
      <a:dk1>
        <a:srgbClr val="000000"/>
      </a:dk1>
      <a:lt1>
        <a:srgbClr val="FFFFFF"/>
      </a:lt1>
      <a:dk2>
        <a:srgbClr val="878787"/>
      </a:dk2>
      <a:lt2>
        <a:srgbClr val="CBCAC8"/>
      </a:lt2>
      <a:accent1>
        <a:srgbClr val="098AA5"/>
      </a:accent1>
      <a:accent2>
        <a:srgbClr val="A9CB5E"/>
      </a:accent2>
      <a:accent3>
        <a:srgbClr val="CFA887"/>
      </a:accent3>
      <a:accent4>
        <a:srgbClr val="F2AF00"/>
      </a:accent4>
      <a:accent5>
        <a:srgbClr val="E84427"/>
      </a:accent5>
      <a:accent6>
        <a:srgbClr val="CEC5A7"/>
      </a:accent6>
      <a:hlink>
        <a:srgbClr val="6C8A99"/>
      </a:hlink>
      <a:folHlink>
        <a:srgbClr val="9CC5C4"/>
      </a:folHlink>
    </a:clrScheme>
    <a:fontScheme name="Arafer">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47D7-105B-4B40-ADF2-80437D02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 Consultation publique</Template>
  <TotalTime>8</TotalTime>
  <Pages>16</Pages>
  <Words>5161</Words>
  <Characters>28389</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D'HARCOURT Cyprien</dc:creator>
  <cp:lastModifiedBy>BECK Arnaud</cp:lastModifiedBy>
  <cp:revision>4</cp:revision>
  <cp:lastPrinted>2020-09-04T15:05:00Z</cp:lastPrinted>
  <dcterms:created xsi:type="dcterms:W3CDTF">2020-09-04T15:05:00Z</dcterms:created>
  <dcterms:modified xsi:type="dcterms:W3CDTF">2020-09-07T07:39:00Z</dcterms:modified>
</cp:coreProperties>
</file>